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B7994" w14:textId="2759FD86" w:rsidR="00B1227E" w:rsidRPr="009F2E5E" w:rsidRDefault="00D04B89" w:rsidP="00E64F5D">
      <w:pPr>
        <w:pStyle w:val="Heading1"/>
        <w:jc w:val="center"/>
        <w:rPr>
          <w:rFonts w:eastAsia="Arial" w:cs="Arial"/>
          <w:sz w:val="32"/>
          <w:szCs w:val="32"/>
        </w:rPr>
      </w:pPr>
      <w:bookmarkStart w:id="0" w:name="_Toc449687247"/>
      <w:bookmarkStart w:id="1" w:name="_GoBack"/>
      <w:bookmarkEnd w:id="1"/>
      <w:r w:rsidRPr="009F2E5E">
        <w:rPr>
          <w:rFonts w:eastAsia="Arial" w:cs="Arial"/>
          <w:sz w:val="32"/>
          <w:szCs w:val="32"/>
        </w:rPr>
        <w:t xml:space="preserve">Pupil premium strategy statement </w:t>
      </w:r>
      <w:bookmarkEnd w:id="0"/>
      <w:r w:rsidR="003F4558" w:rsidRPr="009F2E5E">
        <w:rPr>
          <w:rFonts w:eastAsia="Arial" w:cs="Arial"/>
          <w:sz w:val="32"/>
          <w:szCs w:val="32"/>
        </w:rPr>
        <w:t>(</w:t>
      </w:r>
      <w:r w:rsidR="00E64F5D" w:rsidRPr="009F2E5E">
        <w:rPr>
          <w:rFonts w:eastAsia="Arial" w:cs="Arial"/>
          <w:sz w:val="32"/>
          <w:szCs w:val="32"/>
        </w:rPr>
        <w:t xml:space="preserve">Broomhill </w:t>
      </w:r>
      <w:r w:rsidR="003F4558" w:rsidRPr="009F2E5E">
        <w:rPr>
          <w:rFonts w:eastAsia="Arial" w:cs="Arial"/>
          <w:sz w:val="32"/>
          <w:szCs w:val="32"/>
        </w:rPr>
        <w:t>Infant</w:t>
      </w:r>
      <w:r w:rsidR="00E64F5D" w:rsidRPr="009F2E5E">
        <w:rPr>
          <w:rFonts w:eastAsia="Arial" w:cs="Arial"/>
          <w:sz w:val="32"/>
          <w:szCs w:val="32"/>
        </w:rPr>
        <w:t xml:space="preserve"> School</w:t>
      </w:r>
      <w:r w:rsidR="003F4558" w:rsidRPr="009F2E5E">
        <w:rPr>
          <w:rFonts w:eastAsia="Arial" w:cs="Arial"/>
          <w:sz w:val="32"/>
          <w:szCs w:val="32"/>
        </w:rPr>
        <w:t>)</w:t>
      </w:r>
      <w:r w:rsidR="00A84207" w:rsidRPr="009F2E5E">
        <w:rPr>
          <w:rFonts w:eastAsia="Arial" w:cs="Arial"/>
          <w:sz w:val="32"/>
          <w:szCs w:val="32"/>
        </w:rPr>
        <w:t xml:space="preserve"> 2019/20</w:t>
      </w:r>
      <w:r w:rsidR="00BB1B64" w:rsidRPr="009F2E5E">
        <w:rPr>
          <w:rFonts w:eastAsia="Arial" w:cs="Arial"/>
          <w:sz w:val="32"/>
          <w:szCs w:val="32"/>
        </w:rPr>
        <w:t xml:space="preserve"> </w:t>
      </w:r>
    </w:p>
    <w:tbl>
      <w:tblPr>
        <w:tblStyle w:val="TableGrid"/>
        <w:tblW w:w="15417" w:type="dxa"/>
        <w:tblLook w:val="04A0" w:firstRow="1" w:lastRow="0" w:firstColumn="1" w:lastColumn="0" w:noHBand="0" w:noVBand="1"/>
      </w:tblPr>
      <w:tblGrid>
        <w:gridCol w:w="1980"/>
        <w:gridCol w:w="2098"/>
        <w:gridCol w:w="2580"/>
        <w:gridCol w:w="2522"/>
        <w:gridCol w:w="4707"/>
        <w:gridCol w:w="1530"/>
      </w:tblGrid>
      <w:tr w:rsidR="00326C32" w:rsidRPr="009F2E5E" w14:paraId="4B2B8041" w14:textId="77777777" w:rsidTr="005A71BA">
        <w:trPr>
          <w:trHeight w:hRule="exact" w:val="340"/>
        </w:trPr>
        <w:tc>
          <w:tcPr>
            <w:tcW w:w="15417" w:type="dxa"/>
            <w:gridSpan w:val="6"/>
            <w:shd w:val="clear" w:color="auto" w:fill="CFDCE3"/>
            <w:tcMar>
              <w:top w:w="57" w:type="dxa"/>
              <w:bottom w:w="57" w:type="dxa"/>
            </w:tcMar>
          </w:tcPr>
          <w:p w14:paraId="336F2D59" w14:textId="467914A2" w:rsidR="00326C32" w:rsidRPr="009F2E5E" w:rsidRDefault="008A1968" w:rsidP="00AD1C4B">
            <w:pPr>
              <w:pStyle w:val="ListParagraph"/>
              <w:numPr>
                <w:ilvl w:val="0"/>
                <w:numId w:val="28"/>
              </w:numPr>
              <w:spacing w:after="0" w:line="240" w:lineRule="auto"/>
              <w:ind w:left="426" w:hanging="284"/>
              <w:contextualSpacing w:val="0"/>
              <w:rPr>
                <w:rFonts w:cs="Arial"/>
                <w:b/>
              </w:rPr>
            </w:pPr>
            <w:r w:rsidRPr="009F2E5E">
              <w:rPr>
                <w:rFonts w:cs="Arial"/>
                <w:b/>
              </w:rPr>
              <w:t>Summary information September 2019</w:t>
            </w:r>
          </w:p>
        </w:tc>
      </w:tr>
      <w:tr w:rsidR="00326C32" w:rsidRPr="009F2E5E" w14:paraId="67FC0154" w14:textId="77777777" w:rsidTr="006733F7">
        <w:trPr>
          <w:trHeight w:hRule="exact" w:val="340"/>
        </w:trPr>
        <w:tc>
          <w:tcPr>
            <w:tcW w:w="1980" w:type="dxa"/>
            <w:tcMar>
              <w:top w:w="57" w:type="dxa"/>
              <w:bottom w:w="57" w:type="dxa"/>
            </w:tcMar>
          </w:tcPr>
          <w:p w14:paraId="5EE41E0B" w14:textId="77777777" w:rsidR="00326C32" w:rsidRPr="009F2E5E" w:rsidRDefault="00326C32" w:rsidP="00D04B89">
            <w:pPr>
              <w:rPr>
                <w:rFonts w:cs="Arial"/>
                <w:b/>
                <w:color w:val="000000" w:themeColor="text1"/>
                <w:sz w:val="22"/>
                <w:szCs w:val="22"/>
              </w:rPr>
            </w:pPr>
            <w:r w:rsidRPr="009F2E5E">
              <w:rPr>
                <w:rFonts w:cs="Arial"/>
                <w:b/>
                <w:color w:val="000000" w:themeColor="text1"/>
                <w:sz w:val="22"/>
                <w:szCs w:val="22"/>
              </w:rPr>
              <w:t>School</w:t>
            </w:r>
          </w:p>
        </w:tc>
        <w:tc>
          <w:tcPr>
            <w:tcW w:w="13437" w:type="dxa"/>
            <w:gridSpan w:val="5"/>
            <w:tcMar>
              <w:top w:w="57" w:type="dxa"/>
              <w:bottom w:w="57" w:type="dxa"/>
            </w:tcMar>
          </w:tcPr>
          <w:p w14:paraId="7061836E" w14:textId="5176D364" w:rsidR="00326C32" w:rsidRPr="009F2E5E" w:rsidRDefault="00B1227E" w:rsidP="00D04B89">
            <w:pPr>
              <w:rPr>
                <w:rFonts w:cs="Arial"/>
                <w:color w:val="000000" w:themeColor="text1"/>
                <w:sz w:val="22"/>
                <w:szCs w:val="22"/>
              </w:rPr>
            </w:pPr>
            <w:r w:rsidRPr="009F2E5E">
              <w:rPr>
                <w:rFonts w:cs="Arial"/>
                <w:color w:val="000000" w:themeColor="text1"/>
                <w:sz w:val="22"/>
                <w:szCs w:val="22"/>
              </w:rPr>
              <w:t xml:space="preserve">Broomhill Infant School </w:t>
            </w:r>
          </w:p>
        </w:tc>
      </w:tr>
      <w:tr w:rsidR="00326C32" w:rsidRPr="009F2E5E" w14:paraId="09968618" w14:textId="77777777" w:rsidTr="006733F7">
        <w:trPr>
          <w:trHeight w:hRule="exact" w:val="340"/>
        </w:trPr>
        <w:tc>
          <w:tcPr>
            <w:tcW w:w="1980" w:type="dxa"/>
            <w:tcMar>
              <w:top w:w="57" w:type="dxa"/>
              <w:bottom w:w="57" w:type="dxa"/>
            </w:tcMar>
          </w:tcPr>
          <w:p w14:paraId="49CBE2C9" w14:textId="77777777" w:rsidR="00326C32" w:rsidRPr="009F2E5E" w:rsidRDefault="00326C32" w:rsidP="00D04B89">
            <w:pPr>
              <w:rPr>
                <w:rFonts w:cs="Arial"/>
                <w:b/>
                <w:color w:val="000000" w:themeColor="text1"/>
                <w:sz w:val="22"/>
                <w:szCs w:val="22"/>
              </w:rPr>
            </w:pPr>
            <w:r w:rsidRPr="009F2E5E">
              <w:rPr>
                <w:rFonts w:cs="Arial"/>
                <w:b/>
                <w:color w:val="000000" w:themeColor="text1"/>
                <w:sz w:val="22"/>
                <w:szCs w:val="22"/>
              </w:rPr>
              <w:t>Academic Year</w:t>
            </w:r>
          </w:p>
        </w:tc>
        <w:tc>
          <w:tcPr>
            <w:tcW w:w="2098" w:type="dxa"/>
            <w:tcMar>
              <w:top w:w="57" w:type="dxa"/>
              <w:bottom w:w="57" w:type="dxa"/>
            </w:tcMar>
          </w:tcPr>
          <w:p w14:paraId="2DC808BF" w14:textId="14FBED12" w:rsidR="00326C32" w:rsidRPr="009F2E5E" w:rsidRDefault="00A84207" w:rsidP="00D04B89">
            <w:pPr>
              <w:rPr>
                <w:rFonts w:cs="Arial"/>
                <w:color w:val="000000" w:themeColor="text1"/>
                <w:sz w:val="22"/>
                <w:szCs w:val="22"/>
              </w:rPr>
            </w:pPr>
            <w:r w:rsidRPr="009F2E5E">
              <w:rPr>
                <w:rFonts w:cs="Arial"/>
                <w:color w:val="000000" w:themeColor="text1"/>
                <w:sz w:val="22"/>
                <w:szCs w:val="22"/>
              </w:rPr>
              <w:t>2019/20</w:t>
            </w:r>
          </w:p>
        </w:tc>
        <w:tc>
          <w:tcPr>
            <w:tcW w:w="2580" w:type="dxa"/>
          </w:tcPr>
          <w:p w14:paraId="6E04450D" w14:textId="77777777" w:rsidR="00326C32" w:rsidRPr="009F2E5E" w:rsidRDefault="00326C32" w:rsidP="00D04B89">
            <w:pPr>
              <w:rPr>
                <w:rFonts w:cs="Arial"/>
                <w:color w:val="000000" w:themeColor="text1"/>
                <w:sz w:val="22"/>
                <w:szCs w:val="22"/>
              </w:rPr>
            </w:pPr>
            <w:r w:rsidRPr="009F2E5E">
              <w:rPr>
                <w:rFonts w:cs="Arial"/>
                <w:b/>
                <w:color w:val="000000" w:themeColor="text1"/>
                <w:sz w:val="22"/>
                <w:szCs w:val="22"/>
              </w:rPr>
              <w:t>Total PP budget</w:t>
            </w:r>
          </w:p>
        </w:tc>
        <w:tc>
          <w:tcPr>
            <w:tcW w:w="2522" w:type="dxa"/>
          </w:tcPr>
          <w:p w14:paraId="34D9F05F" w14:textId="7A098C71" w:rsidR="00326C32" w:rsidRPr="009F2E5E" w:rsidRDefault="00B1227E" w:rsidP="00A5294A">
            <w:pPr>
              <w:rPr>
                <w:rFonts w:cs="Arial"/>
                <w:color w:val="000000" w:themeColor="text1"/>
                <w:sz w:val="22"/>
                <w:szCs w:val="22"/>
              </w:rPr>
            </w:pPr>
            <w:r w:rsidRPr="009F2E5E">
              <w:rPr>
                <w:rFonts w:cs="Arial"/>
                <w:color w:val="000000" w:themeColor="text1"/>
                <w:sz w:val="22"/>
                <w:szCs w:val="22"/>
              </w:rPr>
              <w:t>£</w:t>
            </w:r>
            <w:r w:rsidR="006733F7" w:rsidRPr="009F2E5E">
              <w:rPr>
                <w:rFonts w:cs="Arial"/>
                <w:color w:val="000000" w:themeColor="text1"/>
                <w:sz w:val="22"/>
                <w:szCs w:val="22"/>
              </w:rPr>
              <w:t xml:space="preserve"> </w:t>
            </w:r>
            <w:r w:rsidR="009A6EA2" w:rsidRPr="009F2E5E">
              <w:rPr>
                <w:rFonts w:cs="Arial"/>
                <w:color w:val="000000" w:themeColor="text1"/>
                <w:sz w:val="22"/>
                <w:szCs w:val="22"/>
              </w:rPr>
              <w:t>51,96</w:t>
            </w:r>
            <w:r w:rsidR="00A5294A" w:rsidRPr="009F2E5E">
              <w:rPr>
                <w:rFonts w:cs="Arial"/>
                <w:color w:val="000000" w:themeColor="text1"/>
                <w:sz w:val="22"/>
                <w:szCs w:val="22"/>
              </w:rPr>
              <w:t>0.00</w:t>
            </w:r>
          </w:p>
        </w:tc>
        <w:tc>
          <w:tcPr>
            <w:tcW w:w="4707" w:type="dxa"/>
          </w:tcPr>
          <w:p w14:paraId="27E72EAD" w14:textId="77777777" w:rsidR="00326C32" w:rsidRPr="009F2E5E" w:rsidRDefault="00326C32" w:rsidP="00D04B89">
            <w:pPr>
              <w:rPr>
                <w:rFonts w:cs="Arial"/>
                <w:color w:val="000000" w:themeColor="text1"/>
                <w:sz w:val="22"/>
                <w:szCs w:val="22"/>
              </w:rPr>
            </w:pPr>
            <w:r w:rsidRPr="009F2E5E">
              <w:rPr>
                <w:rFonts w:cs="Arial"/>
                <w:b/>
                <w:color w:val="000000" w:themeColor="text1"/>
                <w:sz w:val="22"/>
                <w:szCs w:val="22"/>
              </w:rPr>
              <w:t>Date of most recent PP Review</w:t>
            </w:r>
          </w:p>
        </w:tc>
        <w:tc>
          <w:tcPr>
            <w:tcW w:w="1530" w:type="dxa"/>
          </w:tcPr>
          <w:p w14:paraId="6AF6653B" w14:textId="126AF30B" w:rsidR="00326C32" w:rsidRPr="009F2E5E" w:rsidRDefault="006733F7" w:rsidP="00D04B89">
            <w:pPr>
              <w:rPr>
                <w:rFonts w:cs="Arial"/>
                <w:color w:val="000000" w:themeColor="text1"/>
                <w:sz w:val="22"/>
                <w:szCs w:val="22"/>
              </w:rPr>
            </w:pPr>
            <w:r w:rsidRPr="009F2E5E">
              <w:rPr>
                <w:rFonts w:cs="Arial"/>
                <w:color w:val="000000" w:themeColor="text1"/>
                <w:sz w:val="22"/>
                <w:szCs w:val="22"/>
              </w:rPr>
              <w:t>Jan 201</w:t>
            </w:r>
            <w:r w:rsidR="00A84207" w:rsidRPr="009F2E5E">
              <w:rPr>
                <w:rFonts w:cs="Arial"/>
                <w:color w:val="000000" w:themeColor="text1"/>
                <w:sz w:val="22"/>
                <w:szCs w:val="22"/>
              </w:rPr>
              <w:t>9</w:t>
            </w:r>
          </w:p>
        </w:tc>
      </w:tr>
      <w:tr w:rsidR="00326C32" w:rsidRPr="009F2E5E" w14:paraId="0A3FC8D4" w14:textId="77777777" w:rsidTr="00124E8E">
        <w:trPr>
          <w:trHeight w:hRule="exact" w:val="1390"/>
        </w:trPr>
        <w:tc>
          <w:tcPr>
            <w:tcW w:w="1980" w:type="dxa"/>
            <w:tcMar>
              <w:top w:w="57" w:type="dxa"/>
              <w:bottom w:w="57" w:type="dxa"/>
            </w:tcMar>
          </w:tcPr>
          <w:p w14:paraId="6EA2EB5B" w14:textId="52215046" w:rsidR="00326C32" w:rsidRPr="009F2E5E" w:rsidRDefault="00F5616C" w:rsidP="000C6B02">
            <w:pPr>
              <w:contextualSpacing/>
              <w:rPr>
                <w:rFonts w:cs="Arial"/>
                <w:color w:val="000000" w:themeColor="text1"/>
                <w:sz w:val="22"/>
                <w:szCs w:val="22"/>
              </w:rPr>
            </w:pPr>
            <w:r w:rsidRPr="009F2E5E">
              <w:rPr>
                <w:rFonts w:cs="Arial"/>
                <w:b/>
                <w:color w:val="000000" w:themeColor="text1"/>
                <w:sz w:val="22"/>
                <w:szCs w:val="22"/>
              </w:rPr>
              <w:t xml:space="preserve">Total number of </w:t>
            </w:r>
            <w:r w:rsidR="00326C32" w:rsidRPr="009F2E5E">
              <w:rPr>
                <w:rFonts w:cs="Arial"/>
                <w:b/>
                <w:color w:val="000000" w:themeColor="text1"/>
                <w:sz w:val="22"/>
                <w:szCs w:val="22"/>
              </w:rPr>
              <w:t>pupils</w:t>
            </w:r>
            <w:r w:rsidR="008332C4" w:rsidRPr="009F2E5E">
              <w:rPr>
                <w:rFonts w:cs="Arial"/>
                <w:b/>
                <w:color w:val="000000" w:themeColor="text1"/>
                <w:sz w:val="22"/>
                <w:szCs w:val="22"/>
              </w:rPr>
              <w:t xml:space="preserve"> as of September 2019</w:t>
            </w:r>
          </w:p>
        </w:tc>
        <w:tc>
          <w:tcPr>
            <w:tcW w:w="2098" w:type="dxa"/>
            <w:tcMar>
              <w:top w:w="57" w:type="dxa"/>
              <w:bottom w:w="57" w:type="dxa"/>
            </w:tcMar>
          </w:tcPr>
          <w:p w14:paraId="7B2BFB70" w14:textId="34284BBE" w:rsidR="00627B70" w:rsidRPr="009F2E5E" w:rsidRDefault="00F5616C" w:rsidP="00124E8E">
            <w:pPr>
              <w:contextualSpacing/>
              <w:rPr>
                <w:rFonts w:cs="Arial"/>
                <w:color w:val="000000" w:themeColor="text1"/>
                <w:sz w:val="22"/>
                <w:szCs w:val="22"/>
              </w:rPr>
            </w:pPr>
            <w:r w:rsidRPr="009F2E5E">
              <w:rPr>
                <w:rFonts w:cs="Arial"/>
                <w:color w:val="000000" w:themeColor="text1"/>
                <w:sz w:val="22"/>
                <w:szCs w:val="22"/>
              </w:rPr>
              <w:t>158</w:t>
            </w:r>
          </w:p>
        </w:tc>
        <w:tc>
          <w:tcPr>
            <w:tcW w:w="2580" w:type="dxa"/>
          </w:tcPr>
          <w:p w14:paraId="3F484C08" w14:textId="77777777" w:rsidR="00F5616C" w:rsidRPr="009F2E5E" w:rsidRDefault="00326C32" w:rsidP="008332C4">
            <w:pPr>
              <w:contextualSpacing/>
              <w:rPr>
                <w:rFonts w:cs="Arial"/>
                <w:b/>
                <w:color w:val="000000" w:themeColor="text1"/>
                <w:sz w:val="22"/>
                <w:szCs w:val="22"/>
              </w:rPr>
            </w:pPr>
            <w:r w:rsidRPr="009F2E5E">
              <w:rPr>
                <w:rFonts w:cs="Arial"/>
                <w:b/>
                <w:color w:val="000000" w:themeColor="text1"/>
                <w:sz w:val="22"/>
                <w:szCs w:val="22"/>
              </w:rPr>
              <w:t>Number of pupils eligible for PP</w:t>
            </w:r>
            <w:r w:rsidR="008332C4" w:rsidRPr="009F2E5E">
              <w:rPr>
                <w:rFonts w:cs="Arial"/>
                <w:b/>
                <w:color w:val="000000" w:themeColor="text1"/>
                <w:sz w:val="22"/>
                <w:szCs w:val="22"/>
              </w:rPr>
              <w:t xml:space="preserve"> -  </w:t>
            </w:r>
          </w:p>
          <w:p w14:paraId="496FB31C" w14:textId="77777777" w:rsidR="00F5616C" w:rsidRPr="009F2E5E" w:rsidRDefault="00F5616C" w:rsidP="008332C4">
            <w:pPr>
              <w:contextualSpacing/>
              <w:rPr>
                <w:rFonts w:cs="Arial"/>
                <w:b/>
                <w:color w:val="000000" w:themeColor="text1"/>
                <w:sz w:val="22"/>
                <w:szCs w:val="22"/>
              </w:rPr>
            </w:pPr>
          </w:p>
          <w:p w14:paraId="615A01C7" w14:textId="43F29E9B" w:rsidR="008332C4" w:rsidRPr="009F2E5E" w:rsidRDefault="008332C4" w:rsidP="008332C4">
            <w:pPr>
              <w:contextualSpacing/>
              <w:rPr>
                <w:rFonts w:cs="Arial"/>
                <w:color w:val="000000" w:themeColor="text1"/>
                <w:sz w:val="22"/>
                <w:szCs w:val="22"/>
              </w:rPr>
            </w:pPr>
          </w:p>
        </w:tc>
        <w:tc>
          <w:tcPr>
            <w:tcW w:w="2522" w:type="dxa"/>
          </w:tcPr>
          <w:p w14:paraId="4DBB7786" w14:textId="5427573F" w:rsidR="00F5616C" w:rsidRPr="009F2E5E" w:rsidRDefault="00F5616C" w:rsidP="000C6B02">
            <w:pPr>
              <w:contextualSpacing/>
              <w:rPr>
                <w:rFonts w:cs="Arial"/>
                <w:color w:val="000000" w:themeColor="text1"/>
                <w:sz w:val="22"/>
                <w:szCs w:val="22"/>
              </w:rPr>
            </w:pPr>
            <w:r w:rsidRPr="009F2E5E">
              <w:rPr>
                <w:rFonts w:cs="Arial"/>
                <w:b/>
                <w:color w:val="000000" w:themeColor="text1"/>
                <w:sz w:val="22"/>
                <w:szCs w:val="22"/>
              </w:rPr>
              <w:t>42 children 26.58%</w:t>
            </w:r>
            <w:r w:rsidR="00124E8E" w:rsidRPr="009F2E5E">
              <w:rPr>
                <w:rFonts w:cs="Arial"/>
                <w:color w:val="000000" w:themeColor="text1"/>
                <w:sz w:val="22"/>
                <w:szCs w:val="22"/>
              </w:rPr>
              <w:t xml:space="preserve"> </w:t>
            </w:r>
          </w:p>
          <w:p w14:paraId="64C6014E" w14:textId="2BE53A01" w:rsidR="00627B70" w:rsidRPr="009F2E5E" w:rsidRDefault="00124E8E" w:rsidP="000C6B02">
            <w:pPr>
              <w:contextualSpacing/>
              <w:rPr>
                <w:rFonts w:cs="Arial"/>
                <w:color w:val="000000" w:themeColor="text1"/>
                <w:sz w:val="22"/>
                <w:szCs w:val="22"/>
              </w:rPr>
            </w:pPr>
            <w:r w:rsidRPr="009F2E5E">
              <w:rPr>
                <w:rFonts w:cs="Arial"/>
                <w:color w:val="000000" w:themeColor="text1"/>
                <w:sz w:val="22"/>
                <w:szCs w:val="22"/>
              </w:rPr>
              <w:t>S</w:t>
            </w:r>
            <w:r w:rsidR="006733F7" w:rsidRPr="009F2E5E">
              <w:rPr>
                <w:rFonts w:cs="Arial"/>
                <w:color w:val="000000" w:themeColor="text1"/>
                <w:sz w:val="22"/>
                <w:szCs w:val="22"/>
              </w:rPr>
              <w:t>chool aged pupils</w:t>
            </w:r>
            <w:r w:rsidR="008332C4" w:rsidRPr="009F2E5E">
              <w:rPr>
                <w:rFonts w:cs="Arial"/>
                <w:color w:val="000000" w:themeColor="text1"/>
                <w:sz w:val="22"/>
                <w:szCs w:val="22"/>
              </w:rPr>
              <w:t xml:space="preserve">  </w:t>
            </w:r>
            <w:r w:rsidR="00F5616C" w:rsidRPr="009F2E5E">
              <w:rPr>
                <w:rFonts w:cs="Arial"/>
                <w:color w:val="000000" w:themeColor="text1"/>
                <w:sz w:val="22"/>
                <w:szCs w:val="22"/>
              </w:rPr>
              <w:t>37</w:t>
            </w:r>
          </w:p>
          <w:p w14:paraId="55032681" w14:textId="053B2DAF" w:rsidR="00627B70" w:rsidRPr="009F2E5E" w:rsidRDefault="00814B28" w:rsidP="006733F7">
            <w:pPr>
              <w:contextualSpacing/>
              <w:rPr>
                <w:rFonts w:cs="Arial"/>
                <w:color w:val="000000" w:themeColor="text1"/>
                <w:sz w:val="22"/>
                <w:szCs w:val="22"/>
              </w:rPr>
            </w:pPr>
            <w:r w:rsidRPr="009F2E5E">
              <w:rPr>
                <w:rFonts w:cs="Arial"/>
                <w:color w:val="000000" w:themeColor="text1"/>
                <w:sz w:val="22"/>
                <w:szCs w:val="22"/>
              </w:rPr>
              <w:t xml:space="preserve"> </w:t>
            </w:r>
            <w:r w:rsidR="006733F7" w:rsidRPr="009F2E5E">
              <w:rPr>
                <w:rFonts w:cs="Arial"/>
                <w:color w:val="000000" w:themeColor="text1"/>
                <w:sz w:val="22"/>
                <w:szCs w:val="22"/>
              </w:rPr>
              <w:t>Early Years pupils</w:t>
            </w:r>
            <w:r w:rsidR="008332C4" w:rsidRPr="009F2E5E">
              <w:rPr>
                <w:rFonts w:cs="Arial"/>
                <w:color w:val="000000" w:themeColor="text1"/>
                <w:sz w:val="22"/>
                <w:szCs w:val="22"/>
              </w:rPr>
              <w:t xml:space="preserve"> – 5</w:t>
            </w:r>
          </w:p>
        </w:tc>
        <w:tc>
          <w:tcPr>
            <w:tcW w:w="4707" w:type="dxa"/>
          </w:tcPr>
          <w:p w14:paraId="74E8FC53" w14:textId="3C3F99D9" w:rsidR="00326C32" w:rsidRPr="009F2E5E" w:rsidRDefault="00326C32" w:rsidP="000C6B02">
            <w:pPr>
              <w:contextualSpacing/>
              <w:rPr>
                <w:rFonts w:cs="Arial"/>
                <w:color w:val="000000" w:themeColor="text1"/>
                <w:sz w:val="22"/>
                <w:szCs w:val="22"/>
              </w:rPr>
            </w:pPr>
            <w:r w:rsidRPr="009F2E5E">
              <w:rPr>
                <w:rFonts w:cs="Arial"/>
                <w:b/>
                <w:color w:val="000000" w:themeColor="text1"/>
                <w:sz w:val="22"/>
                <w:szCs w:val="22"/>
              </w:rPr>
              <w:t xml:space="preserve">Date for next </w:t>
            </w:r>
            <w:r w:rsidR="00A86089" w:rsidRPr="009F2E5E">
              <w:rPr>
                <w:rFonts w:cs="Arial"/>
                <w:b/>
                <w:color w:val="000000" w:themeColor="text1"/>
                <w:sz w:val="22"/>
                <w:szCs w:val="22"/>
              </w:rPr>
              <w:t>internal review of this strategy</w:t>
            </w:r>
          </w:p>
        </w:tc>
        <w:tc>
          <w:tcPr>
            <w:tcW w:w="1530" w:type="dxa"/>
          </w:tcPr>
          <w:p w14:paraId="2924F7B6" w14:textId="423D705D" w:rsidR="00326C32" w:rsidRPr="009F2E5E" w:rsidRDefault="006733F7" w:rsidP="000C6B02">
            <w:pPr>
              <w:contextualSpacing/>
              <w:rPr>
                <w:rFonts w:cs="Arial"/>
                <w:color w:val="000000" w:themeColor="text1"/>
                <w:sz w:val="22"/>
                <w:szCs w:val="22"/>
              </w:rPr>
            </w:pPr>
            <w:r w:rsidRPr="009F2E5E">
              <w:rPr>
                <w:rFonts w:cs="Arial"/>
                <w:color w:val="000000" w:themeColor="text1"/>
                <w:sz w:val="22"/>
                <w:szCs w:val="22"/>
              </w:rPr>
              <w:t>Jan 20</w:t>
            </w:r>
            <w:r w:rsidR="00A84207" w:rsidRPr="009F2E5E">
              <w:rPr>
                <w:rFonts w:cs="Arial"/>
                <w:color w:val="000000" w:themeColor="text1"/>
                <w:sz w:val="22"/>
                <w:szCs w:val="22"/>
              </w:rPr>
              <w:t>20</w:t>
            </w:r>
          </w:p>
        </w:tc>
      </w:tr>
    </w:tbl>
    <w:p w14:paraId="4C0819F9" w14:textId="1B2CE8AD" w:rsidR="00326C32" w:rsidRPr="009F2E5E" w:rsidRDefault="00326C32" w:rsidP="00326C32">
      <w:pPr>
        <w:spacing w:after="0"/>
        <w:rPr>
          <w:rFonts w:cs="Arial"/>
          <w:sz w:val="12"/>
          <w:szCs w:val="12"/>
        </w:rPr>
      </w:pPr>
    </w:p>
    <w:tbl>
      <w:tblPr>
        <w:tblStyle w:val="TableGrid"/>
        <w:tblW w:w="15417" w:type="dxa"/>
        <w:tblLook w:val="04A0" w:firstRow="1" w:lastRow="0" w:firstColumn="1" w:lastColumn="0" w:noHBand="0" w:noVBand="1"/>
      </w:tblPr>
      <w:tblGrid>
        <w:gridCol w:w="817"/>
        <w:gridCol w:w="45"/>
        <w:gridCol w:w="6079"/>
        <w:gridCol w:w="4111"/>
        <w:gridCol w:w="4365"/>
      </w:tblGrid>
      <w:tr w:rsidR="00326C32" w:rsidRPr="009F2E5E" w14:paraId="42471951" w14:textId="77777777" w:rsidTr="00531CFD">
        <w:trPr>
          <w:trHeight w:hRule="exact" w:val="340"/>
        </w:trPr>
        <w:tc>
          <w:tcPr>
            <w:tcW w:w="15417" w:type="dxa"/>
            <w:gridSpan w:val="5"/>
            <w:shd w:val="clear" w:color="auto" w:fill="CFDCE3"/>
            <w:tcMar>
              <w:top w:w="57" w:type="dxa"/>
              <w:bottom w:w="57" w:type="dxa"/>
            </w:tcMar>
          </w:tcPr>
          <w:p w14:paraId="6DD93EB2" w14:textId="77777777" w:rsidR="00326C32" w:rsidRPr="009F2E5E" w:rsidRDefault="00326C32" w:rsidP="00AD1C4B">
            <w:pPr>
              <w:pStyle w:val="ListParagraph"/>
              <w:numPr>
                <w:ilvl w:val="0"/>
                <w:numId w:val="28"/>
              </w:numPr>
              <w:spacing w:after="0" w:line="240" w:lineRule="auto"/>
              <w:ind w:left="426" w:hanging="284"/>
              <w:contextualSpacing w:val="0"/>
              <w:rPr>
                <w:rFonts w:cs="Arial"/>
                <w:b/>
              </w:rPr>
            </w:pPr>
            <w:r w:rsidRPr="009F2E5E">
              <w:rPr>
                <w:rFonts w:eastAsia="Arial" w:cs="Arial"/>
                <w:b/>
              </w:rPr>
              <w:t xml:space="preserve">Current attainment </w:t>
            </w:r>
          </w:p>
        </w:tc>
      </w:tr>
      <w:tr w:rsidR="00326C32" w:rsidRPr="009F2E5E" w14:paraId="2F05E785" w14:textId="77777777" w:rsidTr="008332C4">
        <w:trPr>
          <w:trHeight w:hRule="exact" w:val="783"/>
        </w:trPr>
        <w:tc>
          <w:tcPr>
            <w:tcW w:w="6941" w:type="dxa"/>
            <w:gridSpan w:val="3"/>
            <w:tcMar>
              <w:top w:w="57" w:type="dxa"/>
              <w:bottom w:w="57" w:type="dxa"/>
            </w:tcMar>
          </w:tcPr>
          <w:p w14:paraId="3CA30C92" w14:textId="04E80C63" w:rsidR="004E5ABE" w:rsidRPr="009F2E5E" w:rsidRDefault="008F0981" w:rsidP="00124E8E">
            <w:pPr>
              <w:rPr>
                <w:rFonts w:cs="Arial"/>
                <w:sz w:val="22"/>
                <w:szCs w:val="22"/>
              </w:rPr>
            </w:pPr>
            <w:r w:rsidRPr="009F2E5E">
              <w:rPr>
                <w:rFonts w:cs="Arial"/>
                <w:sz w:val="22"/>
                <w:szCs w:val="22"/>
              </w:rPr>
              <w:t xml:space="preserve">Current </w:t>
            </w:r>
            <w:r w:rsidR="004E5ABE" w:rsidRPr="009F2E5E">
              <w:rPr>
                <w:rFonts w:cs="Arial"/>
                <w:sz w:val="22"/>
                <w:szCs w:val="22"/>
              </w:rPr>
              <w:t xml:space="preserve">DIS pupil </w:t>
            </w:r>
            <w:r w:rsidRPr="009F2E5E">
              <w:rPr>
                <w:rFonts w:cs="Arial"/>
                <w:sz w:val="22"/>
                <w:szCs w:val="22"/>
              </w:rPr>
              <w:t xml:space="preserve">attainment based on LA data packs </w:t>
            </w:r>
            <w:r w:rsidR="00124E8E" w:rsidRPr="009F2E5E">
              <w:rPr>
                <w:rFonts w:cs="Arial"/>
                <w:sz w:val="22"/>
                <w:szCs w:val="22"/>
              </w:rPr>
              <w:t>2018/19</w:t>
            </w:r>
          </w:p>
        </w:tc>
        <w:tc>
          <w:tcPr>
            <w:tcW w:w="4111" w:type="dxa"/>
            <w:shd w:val="clear" w:color="auto" w:fill="FFFFFF" w:themeFill="background1"/>
            <w:tcMar>
              <w:top w:w="57" w:type="dxa"/>
              <w:bottom w:w="57" w:type="dxa"/>
            </w:tcMar>
            <w:vAlign w:val="center"/>
          </w:tcPr>
          <w:p w14:paraId="7A37D812" w14:textId="1270CA69" w:rsidR="00326C32" w:rsidRPr="009F2E5E" w:rsidRDefault="00070C4F" w:rsidP="000C6B02">
            <w:pPr>
              <w:contextualSpacing/>
              <w:jc w:val="center"/>
              <w:rPr>
                <w:rFonts w:cs="Arial"/>
                <w:i/>
                <w:sz w:val="22"/>
                <w:szCs w:val="22"/>
              </w:rPr>
            </w:pPr>
            <w:r w:rsidRPr="009F2E5E">
              <w:rPr>
                <w:rFonts w:cs="Arial"/>
                <w:i/>
                <w:sz w:val="22"/>
                <w:szCs w:val="22"/>
              </w:rPr>
              <w:t>Disadvantaged</w:t>
            </w:r>
            <w:r w:rsidR="004E5ABE" w:rsidRPr="009F2E5E">
              <w:rPr>
                <w:rFonts w:cs="Arial"/>
                <w:i/>
                <w:sz w:val="22"/>
                <w:szCs w:val="22"/>
              </w:rPr>
              <w:t xml:space="preserve"> Pupil Targets</w:t>
            </w:r>
          </w:p>
          <w:p w14:paraId="56261634" w14:textId="7A2F778F" w:rsidR="004E5ABE" w:rsidRPr="009F2E5E" w:rsidRDefault="00124E8E" w:rsidP="000C6B02">
            <w:pPr>
              <w:contextualSpacing/>
              <w:jc w:val="center"/>
              <w:rPr>
                <w:rFonts w:cs="Arial"/>
                <w:i/>
                <w:sz w:val="22"/>
                <w:szCs w:val="22"/>
              </w:rPr>
            </w:pPr>
            <w:r w:rsidRPr="009F2E5E">
              <w:rPr>
                <w:rFonts w:cs="Arial"/>
                <w:i/>
                <w:sz w:val="22"/>
                <w:szCs w:val="22"/>
              </w:rPr>
              <w:t>2019/20</w:t>
            </w:r>
          </w:p>
        </w:tc>
        <w:tc>
          <w:tcPr>
            <w:tcW w:w="4365" w:type="dxa"/>
            <w:shd w:val="clear" w:color="auto" w:fill="FFFFFF" w:themeFill="background1"/>
            <w:tcMar>
              <w:top w:w="57" w:type="dxa"/>
              <w:bottom w:w="57" w:type="dxa"/>
            </w:tcMar>
            <w:vAlign w:val="center"/>
          </w:tcPr>
          <w:p w14:paraId="0E2EA894" w14:textId="6E41B717" w:rsidR="00326C32" w:rsidRPr="009F2E5E" w:rsidRDefault="004E5ABE" w:rsidP="000C6B02">
            <w:pPr>
              <w:contextualSpacing/>
              <w:jc w:val="center"/>
              <w:rPr>
                <w:rFonts w:cs="Arial"/>
                <w:i/>
                <w:sz w:val="22"/>
                <w:szCs w:val="22"/>
              </w:rPr>
            </w:pPr>
            <w:r w:rsidRPr="009F2E5E">
              <w:rPr>
                <w:rFonts w:cs="Arial"/>
                <w:i/>
                <w:sz w:val="22"/>
                <w:szCs w:val="22"/>
              </w:rPr>
              <w:t xml:space="preserve">DIS Pupils </w:t>
            </w:r>
            <w:r w:rsidR="00326C32" w:rsidRPr="009F2E5E">
              <w:rPr>
                <w:rFonts w:cs="Arial"/>
                <w:i/>
                <w:sz w:val="22"/>
                <w:szCs w:val="22"/>
              </w:rPr>
              <w:t xml:space="preserve"> (</w:t>
            </w:r>
            <w:r w:rsidR="00C621E0" w:rsidRPr="009F2E5E">
              <w:rPr>
                <w:rFonts w:cs="Arial"/>
                <w:i/>
                <w:sz w:val="22"/>
                <w:szCs w:val="22"/>
              </w:rPr>
              <w:t>Bristol &amp; N</w:t>
            </w:r>
            <w:r w:rsidR="00326C32" w:rsidRPr="009F2E5E">
              <w:rPr>
                <w:rFonts w:cs="Arial"/>
                <w:i/>
                <w:sz w:val="22"/>
                <w:szCs w:val="22"/>
              </w:rPr>
              <w:t>ational average</w:t>
            </w:r>
            <w:r w:rsidR="00C621E0" w:rsidRPr="009F2E5E">
              <w:rPr>
                <w:rFonts w:cs="Arial"/>
                <w:i/>
                <w:sz w:val="22"/>
                <w:szCs w:val="22"/>
              </w:rPr>
              <w:t>s</w:t>
            </w:r>
            <w:r w:rsidR="00124E8E" w:rsidRPr="009F2E5E">
              <w:rPr>
                <w:rFonts w:cs="Arial"/>
                <w:i/>
                <w:sz w:val="22"/>
                <w:szCs w:val="22"/>
              </w:rPr>
              <w:t xml:space="preserve"> 2018/19</w:t>
            </w:r>
            <w:r w:rsidR="00326C32" w:rsidRPr="009F2E5E">
              <w:rPr>
                <w:rFonts w:cs="Arial"/>
                <w:i/>
                <w:sz w:val="22"/>
                <w:szCs w:val="22"/>
              </w:rPr>
              <w:t xml:space="preserve">) </w:t>
            </w:r>
          </w:p>
        </w:tc>
      </w:tr>
      <w:tr w:rsidR="0051188C" w:rsidRPr="009F2E5E" w14:paraId="07C8646E" w14:textId="77777777" w:rsidTr="008332C4">
        <w:trPr>
          <w:trHeight w:hRule="exact" w:val="369"/>
        </w:trPr>
        <w:tc>
          <w:tcPr>
            <w:tcW w:w="6941" w:type="dxa"/>
            <w:gridSpan w:val="3"/>
            <w:tcMar>
              <w:top w:w="57" w:type="dxa"/>
              <w:bottom w:w="57" w:type="dxa"/>
            </w:tcMar>
            <w:vAlign w:val="bottom"/>
          </w:tcPr>
          <w:p w14:paraId="31B61DAB" w14:textId="7ED2E973" w:rsidR="0051188C" w:rsidRPr="009F2E5E" w:rsidRDefault="00AE0CD3" w:rsidP="0051188C">
            <w:pPr>
              <w:autoSpaceDE w:val="0"/>
              <w:autoSpaceDN w:val="0"/>
              <w:adjustRightInd w:val="0"/>
              <w:spacing w:after="0" w:line="240" w:lineRule="auto"/>
              <w:rPr>
                <w:rFonts w:cs="Arial"/>
                <w:b/>
                <w:color w:val="000000"/>
                <w:sz w:val="22"/>
                <w:szCs w:val="22"/>
              </w:rPr>
            </w:pPr>
            <w:r w:rsidRPr="009F2E5E">
              <w:rPr>
                <w:rFonts w:cs="Arial"/>
                <w:b/>
                <w:color w:val="000000"/>
                <w:sz w:val="22"/>
                <w:szCs w:val="22"/>
              </w:rPr>
              <w:t xml:space="preserve">Reception - </w:t>
            </w:r>
            <w:r w:rsidR="00124E8E" w:rsidRPr="009F2E5E">
              <w:rPr>
                <w:rFonts w:cs="Arial"/>
                <w:b/>
                <w:color w:val="000000"/>
                <w:sz w:val="22"/>
                <w:szCs w:val="22"/>
              </w:rPr>
              <w:t>38</w:t>
            </w:r>
            <w:r w:rsidR="0051188C" w:rsidRPr="009F2E5E">
              <w:rPr>
                <w:rFonts w:cs="Arial"/>
                <w:b/>
                <w:color w:val="000000"/>
                <w:sz w:val="22"/>
                <w:szCs w:val="22"/>
              </w:rPr>
              <w:t xml:space="preserve">% achieving GLD  </w:t>
            </w:r>
          </w:p>
        </w:tc>
        <w:tc>
          <w:tcPr>
            <w:tcW w:w="4111" w:type="dxa"/>
            <w:shd w:val="clear" w:color="auto" w:fill="auto"/>
            <w:tcMar>
              <w:top w:w="57" w:type="dxa"/>
              <w:bottom w:w="57" w:type="dxa"/>
            </w:tcMar>
            <w:vAlign w:val="center"/>
          </w:tcPr>
          <w:p w14:paraId="329D0150" w14:textId="05C3E8CB" w:rsidR="0051188C" w:rsidRPr="009F2E5E" w:rsidRDefault="00124E8E" w:rsidP="0051188C">
            <w:pPr>
              <w:ind w:left="187"/>
              <w:jc w:val="center"/>
              <w:rPr>
                <w:rFonts w:cs="Arial"/>
                <w:b/>
                <w:sz w:val="22"/>
                <w:szCs w:val="22"/>
              </w:rPr>
            </w:pPr>
            <w:r w:rsidRPr="009F2E5E">
              <w:rPr>
                <w:rFonts w:cs="Arial"/>
                <w:b/>
                <w:sz w:val="22"/>
                <w:szCs w:val="22"/>
              </w:rPr>
              <w:t xml:space="preserve"> Term 2 Dec 2019 57%   Target </w:t>
            </w:r>
            <w:r w:rsidR="0051188C" w:rsidRPr="009F2E5E">
              <w:rPr>
                <w:rFonts w:cs="Arial"/>
                <w:b/>
                <w:sz w:val="22"/>
                <w:szCs w:val="22"/>
              </w:rPr>
              <w:t>60%</w:t>
            </w:r>
          </w:p>
        </w:tc>
        <w:tc>
          <w:tcPr>
            <w:tcW w:w="4365" w:type="dxa"/>
            <w:shd w:val="clear" w:color="auto" w:fill="F2F2F2" w:themeFill="background1" w:themeFillShade="F2"/>
            <w:tcMar>
              <w:top w:w="57" w:type="dxa"/>
              <w:bottom w:w="57" w:type="dxa"/>
            </w:tcMar>
          </w:tcPr>
          <w:p w14:paraId="4C482BE2" w14:textId="6B637428" w:rsidR="0051188C" w:rsidRPr="009F2E5E" w:rsidRDefault="00124E8E" w:rsidP="0051188C">
            <w:pPr>
              <w:jc w:val="center"/>
              <w:rPr>
                <w:rFonts w:cs="Arial"/>
                <w:b/>
                <w:sz w:val="22"/>
                <w:szCs w:val="22"/>
              </w:rPr>
            </w:pPr>
            <w:r w:rsidRPr="009F2E5E">
              <w:rPr>
                <w:rFonts w:cs="Arial"/>
                <w:b/>
              </w:rPr>
              <w:t>53</w:t>
            </w:r>
            <w:r w:rsidR="0051188C" w:rsidRPr="009F2E5E">
              <w:rPr>
                <w:rFonts w:cs="Arial"/>
                <w:b/>
              </w:rPr>
              <w:t xml:space="preserve">.7% Bristol     </w:t>
            </w:r>
            <w:r w:rsidRPr="009F2E5E">
              <w:rPr>
                <w:rFonts w:cs="Arial"/>
                <w:b/>
              </w:rPr>
              <w:t>74</w:t>
            </w:r>
            <w:r w:rsidR="0051188C" w:rsidRPr="009F2E5E">
              <w:rPr>
                <w:rFonts w:cs="Arial"/>
                <w:b/>
              </w:rPr>
              <w:t>% National</w:t>
            </w:r>
          </w:p>
        </w:tc>
      </w:tr>
      <w:tr w:rsidR="0051188C" w:rsidRPr="009F2E5E" w14:paraId="634C52E7" w14:textId="77777777" w:rsidTr="008332C4">
        <w:trPr>
          <w:trHeight w:hRule="exact" w:val="376"/>
        </w:trPr>
        <w:tc>
          <w:tcPr>
            <w:tcW w:w="6941" w:type="dxa"/>
            <w:gridSpan w:val="3"/>
            <w:tcMar>
              <w:top w:w="57" w:type="dxa"/>
              <w:bottom w:w="57" w:type="dxa"/>
            </w:tcMar>
            <w:vAlign w:val="bottom"/>
          </w:tcPr>
          <w:p w14:paraId="268BAFF0" w14:textId="317FAAEF" w:rsidR="0051188C" w:rsidRPr="009F2E5E" w:rsidRDefault="00AE0CD3" w:rsidP="0051188C">
            <w:pPr>
              <w:autoSpaceDE w:val="0"/>
              <w:autoSpaceDN w:val="0"/>
              <w:adjustRightInd w:val="0"/>
              <w:spacing w:after="0" w:line="240" w:lineRule="auto"/>
              <w:rPr>
                <w:rFonts w:cs="Arial"/>
                <w:b/>
                <w:color w:val="000000"/>
                <w:sz w:val="22"/>
                <w:szCs w:val="22"/>
              </w:rPr>
            </w:pPr>
            <w:r w:rsidRPr="009F2E5E">
              <w:rPr>
                <w:rFonts w:cs="Arial"/>
                <w:b/>
                <w:color w:val="000000"/>
                <w:sz w:val="22"/>
                <w:szCs w:val="22"/>
              </w:rPr>
              <w:t xml:space="preserve">Year 2 - </w:t>
            </w:r>
            <w:r w:rsidR="00BE177F" w:rsidRPr="009F2E5E">
              <w:rPr>
                <w:rFonts w:cs="Arial"/>
                <w:b/>
                <w:color w:val="000000"/>
                <w:sz w:val="22"/>
                <w:szCs w:val="22"/>
              </w:rPr>
              <w:t>62</w:t>
            </w:r>
            <w:r w:rsidR="0051188C" w:rsidRPr="009F2E5E">
              <w:rPr>
                <w:rFonts w:cs="Arial"/>
                <w:b/>
                <w:color w:val="000000"/>
                <w:sz w:val="22"/>
                <w:szCs w:val="22"/>
              </w:rPr>
              <w:t>% making at least the expected standard in reading</w:t>
            </w:r>
          </w:p>
          <w:p w14:paraId="2D95AEDF" w14:textId="77777777" w:rsidR="0051188C" w:rsidRPr="009F2E5E" w:rsidRDefault="0051188C" w:rsidP="0051188C">
            <w:pPr>
              <w:autoSpaceDE w:val="0"/>
              <w:autoSpaceDN w:val="0"/>
              <w:adjustRightInd w:val="0"/>
              <w:spacing w:after="0" w:line="240" w:lineRule="auto"/>
              <w:rPr>
                <w:rFonts w:cs="Arial"/>
                <w:b/>
                <w:color w:val="000000"/>
                <w:sz w:val="22"/>
                <w:szCs w:val="22"/>
              </w:rPr>
            </w:pPr>
          </w:p>
          <w:p w14:paraId="4173FC3F" w14:textId="77777777" w:rsidR="0051188C" w:rsidRPr="009F2E5E" w:rsidRDefault="0051188C" w:rsidP="0051188C">
            <w:pPr>
              <w:autoSpaceDE w:val="0"/>
              <w:autoSpaceDN w:val="0"/>
              <w:adjustRightInd w:val="0"/>
              <w:spacing w:after="0" w:line="240" w:lineRule="auto"/>
              <w:rPr>
                <w:rFonts w:cs="Arial"/>
                <w:b/>
                <w:color w:val="000000"/>
                <w:sz w:val="22"/>
                <w:szCs w:val="22"/>
              </w:rPr>
            </w:pPr>
          </w:p>
          <w:p w14:paraId="19A0CAD1" w14:textId="77777777" w:rsidR="0051188C" w:rsidRPr="009F2E5E" w:rsidRDefault="0051188C" w:rsidP="0051188C">
            <w:pPr>
              <w:autoSpaceDE w:val="0"/>
              <w:autoSpaceDN w:val="0"/>
              <w:adjustRightInd w:val="0"/>
              <w:spacing w:after="0" w:line="240" w:lineRule="auto"/>
              <w:rPr>
                <w:rFonts w:cs="Arial"/>
                <w:b/>
                <w:color w:val="000000"/>
                <w:sz w:val="22"/>
                <w:szCs w:val="22"/>
              </w:rPr>
            </w:pPr>
          </w:p>
          <w:p w14:paraId="489163CE" w14:textId="77777777" w:rsidR="0051188C" w:rsidRPr="009F2E5E" w:rsidRDefault="0051188C" w:rsidP="0051188C">
            <w:pPr>
              <w:autoSpaceDE w:val="0"/>
              <w:autoSpaceDN w:val="0"/>
              <w:adjustRightInd w:val="0"/>
              <w:spacing w:after="0" w:line="240" w:lineRule="auto"/>
              <w:rPr>
                <w:rFonts w:cs="Arial"/>
                <w:b/>
                <w:color w:val="000000"/>
                <w:sz w:val="22"/>
                <w:szCs w:val="22"/>
              </w:rPr>
            </w:pPr>
          </w:p>
          <w:tbl>
            <w:tblPr>
              <w:tblW w:w="0" w:type="auto"/>
              <w:tblBorders>
                <w:top w:val="nil"/>
                <w:left w:val="nil"/>
                <w:bottom w:val="nil"/>
                <w:right w:val="nil"/>
              </w:tblBorders>
              <w:tblLook w:val="0000" w:firstRow="0" w:lastRow="0" w:firstColumn="0" w:lastColumn="0" w:noHBand="0" w:noVBand="0"/>
            </w:tblPr>
            <w:tblGrid>
              <w:gridCol w:w="5632"/>
            </w:tblGrid>
            <w:tr w:rsidR="0051188C" w:rsidRPr="009F2E5E" w14:paraId="2B28C656" w14:textId="77777777">
              <w:trPr>
                <w:trHeight w:val="103"/>
              </w:trPr>
              <w:tc>
                <w:tcPr>
                  <w:tcW w:w="0" w:type="auto"/>
                </w:tcPr>
                <w:p w14:paraId="57E945D4" w14:textId="77777777" w:rsidR="0051188C" w:rsidRPr="009F2E5E" w:rsidRDefault="0051188C" w:rsidP="0051188C">
                  <w:pPr>
                    <w:autoSpaceDE w:val="0"/>
                    <w:autoSpaceDN w:val="0"/>
                    <w:adjustRightInd w:val="0"/>
                    <w:spacing w:after="0" w:line="240" w:lineRule="auto"/>
                    <w:rPr>
                      <w:rFonts w:cs="Arial"/>
                      <w:color w:val="000000"/>
                      <w:sz w:val="22"/>
                      <w:szCs w:val="22"/>
                    </w:rPr>
                  </w:pPr>
                  <w:r w:rsidRPr="009F2E5E">
                    <w:rPr>
                      <w:rFonts w:cs="Arial"/>
                      <w:color w:val="000000"/>
                      <w:sz w:val="22"/>
                      <w:szCs w:val="22"/>
                    </w:rPr>
                    <w:t xml:space="preserve"> </w:t>
                  </w:r>
                  <w:r w:rsidRPr="009F2E5E">
                    <w:rPr>
                      <w:rFonts w:cs="Arial"/>
                      <w:b/>
                      <w:bCs/>
                      <w:color w:val="000000"/>
                      <w:sz w:val="22"/>
                      <w:szCs w:val="22"/>
                    </w:rPr>
                    <w:t xml:space="preserve">% making at least the expected standard in reading </w:t>
                  </w:r>
                </w:p>
              </w:tc>
            </w:tr>
          </w:tbl>
          <w:p w14:paraId="65FE65B6" w14:textId="564D8F6E" w:rsidR="0051188C" w:rsidRPr="009F2E5E" w:rsidRDefault="0051188C" w:rsidP="0051188C">
            <w:pPr>
              <w:autoSpaceDE w:val="0"/>
              <w:autoSpaceDN w:val="0"/>
              <w:adjustRightInd w:val="0"/>
              <w:spacing w:after="0" w:line="240" w:lineRule="auto"/>
              <w:rPr>
                <w:rFonts w:cs="Arial"/>
                <w:color w:val="000000"/>
                <w:sz w:val="22"/>
                <w:szCs w:val="22"/>
              </w:rPr>
            </w:pPr>
            <w:r w:rsidRPr="009F2E5E">
              <w:rPr>
                <w:rFonts w:cs="Arial"/>
                <w:color w:val="000000"/>
                <w:sz w:val="22"/>
                <w:szCs w:val="22"/>
              </w:rPr>
              <w:t>%</w:t>
            </w:r>
          </w:p>
          <w:tbl>
            <w:tblPr>
              <w:tblW w:w="0" w:type="auto"/>
              <w:tblBorders>
                <w:top w:val="nil"/>
                <w:left w:val="nil"/>
                <w:bottom w:val="nil"/>
                <w:right w:val="nil"/>
              </w:tblBorders>
              <w:tblLook w:val="0000" w:firstRow="0" w:lastRow="0" w:firstColumn="0" w:lastColumn="0" w:noHBand="0" w:noVBand="0"/>
            </w:tblPr>
            <w:tblGrid>
              <w:gridCol w:w="5632"/>
            </w:tblGrid>
            <w:tr w:rsidR="0051188C" w:rsidRPr="009F2E5E" w14:paraId="2FC6A07E" w14:textId="77777777">
              <w:trPr>
                <w:trHeight w:val="103"/>
              </w:trPr>
              <w:tc>
                <w:tcPr>
                  <w:tcW w:w="0" w:type="auto"/>
                </w:tcPr>
                <w:p w14:paraId="6B90DEF7" w14:textId="77777777" w:rsidR="0051188C" w:rsidRPr="009F2E5E" w:rsidRDefault="0051188C" w:rsidP="0051188C">
                  <w:pPr>
                    <w:autoSpaceDE w:val="0"/>
                    <w:autoSpaceDN w:val="0"/>
                    <w:adjustRightInd w:val="0"/>
                    <w:spacing w:after="0" w:line="240" w:lineRule="auto"/>
                    <w:rPr>
                      <w:rFonts w:cs="Arial"/>
                      <w:color w:val="000000"/>
                      <w:sz w:val="22"/>
                      <w:szCs w:val="22"/>
                    </w:rPr>
                  </w:pPr>
                  <w:r w:rsidRPr="009F2E5E">
                    <w:rPr>
                      <w:rFonts w:cs="Arial"/>
                      <w:color w:val="000000"/>
                      <w:sz w:val="22"/>
                      <w:szCs w:val="22"/>
                    </w:rPr>
                    <w:t xml:space="preserve"> </w:t>
                  </w:r>
                  <w:r w:rsidRPr="009F2E5E">
                    <w:rPr>
                      <w:rFonts w:cs="Arial"/>
                      <w:b/>
                      <w:bCs/>
                      <w:color w:val="000000"/>
                      <w:sz w:val="22"/>
                      <w:szCs w:val="22"/>
                    </w:rPr>
                    <w:t xml:space="preserve">% making at least the expected standard in reading </w:t>
                  </w:r>
                </w:p>
              </w:tc>
            </w:tr>
          </w:tbl>
          <w:p w14:paraId="6D668387" w14:textId="77777777" w:rsidR="0051188C" w:rsidRPr="009F2E5E" w:rsidRDefault="0051188C" w:rsidP="0051188C">
            <w:pPr>
              <w:autoSpaceDE w:val="0"/>
              <w:autoSpaceDN w:val="0"/>
              <w:adjustRightInd w:val="0"/>
              <w:spacing w:after="0" w:line="240" w:lineRule="auto"/>
              <w:rPr>
                <w:rFonts w:cs="Arial"/>
                <w:color w:val="000000"/>
                <w:sz w:val="22"/>
                <w:szCs w:val="22"/>
              </w:rPr>
            </w:pPr>
          </w:p>
          <w:tbl>
            <w:tblPr>
              <w:tblW w:w="0" w:type="auto"/>
              <w:tblBorders>
                <w:top w:val="nil"/>
                <w:left w:val="nil"/>
                <w:bottom w:val="nil"/>
                <w:right w:val="nil"/>
              </w:tblBorders>
              <w:tblLook w:val="0000" w:firstRow="0" w:lastRow="0" w:firstColumn="0" w:lastColumn="0" w:noHBand="0" w:noVBand="0"/>
            </w:tblPr>
            <w:tblGrid>
              <w:gridCol w:w="5632"/>
            </w:tblGrid>
            <w:tr w:rsidR="0051188C" w:rsidRPr="009F2E5E" w14:paraId="31A6801B" w14:textId="77777777">
              <w:trPr>
                <w:trHeight w:val="103"/>
              </w:trPr>
              <w:tc>
                <w:tcPr>
                  <w:tcW w:w="0" w:type="auto"/>
                </w:tcPr>
                <w:p w14:paraId="10D0B46D" w14:textId="77777777" w:rsidR="0051188C" w:rsidRPr="009F2E5E" w:rsidRDefault="0051188C" w:rsidP="0051188C">
                  <w:pPr>
                    <w:autoSpaceDE w:val="0"/>
                    <w:autoSpaceDN w:val="0"/>
                    <w:adjustRightInd w:val="0"/>
                    <w:spacing w:after="0" w:line="240" w:lineRule="auto"/>
                    <w:rPr>
                      <w:rFonts w:cs="Arial"/>
                      <w:color w:val="000000"/>
                      <w:sz w:val="22"/>
                      <w:szCs w:val="22"/>
                    </w:rPr>
                  </w:pPr>
                  <w:r w:rsidRPr="009F2E5E">
                    <w:rPr>
                      <w:rFonts w:cs="Arial"/>
                      <w:color w:val="000000"/>
                      <w:sz w:val="22"/>
                      <w:szCs w:val="22"/>
                    </w:rPr>
                    <w:t xml:space="preserve"> </w:t>
                  </w:r>
                  <w:r w:rsidRPr="009F2E5E">
                    <w:rPr>
                      <w:rFonts w:cs="Arial"/>
                      <w:b/>
                      <w:bCs/>
                      <w:color w:val="000000"/>
                      <w:sz w:val="22"/>
                      <w:szCs w:val="22"/>
                    </w:rPr>
                    <w:t xml:space="preserve">% making at least the expected standard in reading </w:t>
                  </w:r>
                </w:p>
              </w:tc>
            </w:tr>
          </w:tbl>
          <w:p w14:paraId="108FA42C" w14:textId="2367F3BD" w:rsidR="0051188C" w:rsidRPr="009F2E5E" w:rsidRDefault="0051188C" w:rsidP="0051188C">
            <w:pPr>
              <w:spacing w:line="276" w:lineRule="auto"/>
              <w:ind w:right="-23"/>
              <w:rPr>
                <w:rFonts w:eastAsia="Arial" w:cs="Arial"/>
                <w:b/>
                <w:sz w:val="22"/>
                <w:szCs w:val="22"/>
              </w:rPr>
            </w:pPr>
          </w:p>
        </w:tc>
        <w:tc>
          <w:tcPr>
            <w:tcW w:w="4111" w:type="dxa"/>
            <w:shd w:val="clear" w:color="auto" w:fill="auto"/>
            <w:tcMar>
              <w:top w:w="57" w:type="dxa"/>
              <w:bottom w:w="57" w:type="dxa"/>
            </w:tcMar>
            <w:vAlign w:val="center"/>
          </w:tcPr>
          <w:p w14:paraId="7199F111" w14:textId="741212A6" w:rsidR="0051188C" w:rsidRPr="009F2E5E" w:rsidRDefault="00124E8E" w:rsidP="0051188C">
            <w:pPr>
              <w:ind w:left="187"/>
              <w:jc w:val="center"/>
              <w:rPr>
                <w:rFonts w:cs="Arial"/>
                <w:b/>
                <w:sz w:val="22"/>
                <w:szCs w:val="22"/>
              </w:rPr>
            </w:pPr>
            <w:r w:rsidRPr="009F2E5E">
              <w:rPr>
                <w:rFonts w:cs="Arial"/>
                <w:b/>
                <w:sz w:val="22"/>
                <w:szCs w:val="22"/>
              </w:rPr>
              <w:t xml:space="preserve">Term 2 Dec 2019 </w:t>
            </w:r>
            <w:r w:rsidR="00BE177F" w:rsidRPr="009F2E5E">
              <w:rPr>
                <w:rFonts w:cs="Arial"/>
                <w:b/>
                <w:sz w:val="22"/>
                <w:szCs w:val="22"/>
              </w:rPr>
              <w:t>59</w:t>
            </w:r>
            <w:r w:rsidRPr="009F2E5E">
              <w:rPr>
                <w:rFonts w:cs="Arial"/>
                <w:b/>
                <w:sz w:val="22"/>
                <w:szCs w:val="22"/>
              </w:rPr>
              <w:t xml:space="preserve">% Target </w:t>
            </w:r>
            <w:r w:rsidR="00BE177F" w:rsidRPr="009F2E5E">
              <w:rPr>
                <w:rFonts w:cs="Arial"/>
                <w:b/>
                <w:sz w:val="22"/>
                <w:szCs w:val="22"/>
              </w:rPr>
              <w:t>64</w:t>
            </w:r>
            <w:r w:rsidR="0051188C" w:rsidRPr="009F2E5E">
              <w:rPr>
                <w:rFonts w:cs="Arial"/>
                <w:b/>
                <w:sz w:val="22"/>
                <w:szCs w:val="22"/>
              </w:rPr>
              <w:t>%</w:t>
            </w:r>
          </w:p>
        </w:tc>
        <w:tc>
          <w:tcPr>
            <w:tcW w:w="4365" w:type="dxa"/>
            <w:shd w:val="clear" w:color="auto" w:fill="F2F2F2" w:themeFill="background1" w:themeFillShade="F2"/>
            <w:tcMar>
              <w:top w:w="57" w:type="dxa"/>
              <w:bottom w:w="57" w:type="dxa"/>
            </w:tcMar>
          </w:tcPr>
          <w:p w14:paraId="39C20526" w14:textId="063300D1" w:rsidR="0051188C" w:rsidRPr="009F2E5E" w:rsidRDefault="00FD596B" w:rsidP="0051188C">
            <w:pPr>
              <w:jc w:val="center"/>
              <w:rPr>
                <w:rFonts w:cs="Arial"/>
                <w:b/>
                <w:sz w:val="22"/>
                <w:szCs w:val="22"/>
              </w:rPr>
            </w:pPr>
            <w:r w:rsidRPr="009F2E5E">
              <w:rPr>
                <w:rFonts w:cs="Arial"/>
                <w:b/>
              </w:rPr>
              <w:t xml:space="preserve">61% Bristol       </w:t>
            </w:r>
            <w:r w:rsidR="00124E8E" w:rsidRPr="009F2E5E">
              <w:rPr>
                <w:rFonts w:cs="Arial"/>
                <w:b/>
              </w:rPr>
              <w:t>7</w:t>
            </w:r>
            <w:r w:rsidR="002153F9" w:rsidRPr="009F2E5E">
              <w:rPr>
                <w:rFonts w:cs="Arial"/>
                <w:b/>
              </w:rPr>
              <w:t>8</w:t>
            </w:r>
            <w:r w:rsidR="0051188C" w:rsidRPr="009F2E5E">
              <w:rPr>
                <w:rFonts w:cs="Arial"/>
                <w:b/>
              </w:rPr>
              <w:t>% National</w:t>
            </w:r>
          </w:p>
        </w:tc>
      </w:tr>
      <w:tr w:rsidR="0051188C" w:rsidRPr="009F2E5E" w14:paraId="6C650D6D" w14:textId="77777777" w:rsidTr="008332C4">
        <w:trPr>
          <w:trHeight w:hRule="exact" w:val="391"/>
        </w:trPr>
        <w:tc>
          <w:tcPr>
            <w:tcW w:w="6941" w:type="dxa"/>
            <w:gridSpan w:val="3"/>
            <w:tcMar>
              <w:top w:w="57" w:type="dxa"/>
              <w:bottom w:w="57" w:type="dxa"/>
            </w:tcMar>
            <w:vAlign w:val="bottom"/>
          </w:tcPr>
          <w:p w14:paraId="0215486E" w14:textId="49F0DC13" w:rsidR="0051188C" w:rsidRPr="009F2E5E" w:rsidRDefault="00AE0CD3" w:rsidP="0051188C">
            <w:pPr>
              <w:spacing w:line="276" w:lineRule="auto"/>
              <w:ind w:right="-23"/>
              <w:rPr>
                <w:rFonts w:eastAsia="Arial" w:cs="Arial"/>
                <w:b/>
                <w:sz w:val="22"/>
                <w:szCs w:val="22"/>
              </w:rPr>
            </w:pPr>
            <w:r w:rsidRPr="009F2E5E">
              <w:rPr>
                <w:rFonts w:eastAsia="Arial" w:cs="Arial"/>
                <w:b/>
                <w:bCs/>
                <w:color w:val="050505"/>
                <w:sz w:val="22"/>
                <w:szCs w:val="22"/>
              </w:rPr>
              <w:t xml:space="preserve">Year 2 - </w:t>
            </w:r>
            <w:r w:rsidR="00BE177F" w:rsidRPr="009F2E5E">
              <w:rPr>
                <w:rFonts w:eastAsia="Arial" w:cs="Arial"/>
                <w:b/>
                <w:bCs/>
                <w:color w:val="050505"/>
                <w:sz w:val="22"/>
                <w:szCs w:val="22"/>
              </w:rPr>
              <w:t>31</w:t>
            </w:r>
            <w:r w:rsidR="0051188C" w:rsidRPr="009F2E5E">
              <w:rPr>
                <w:rFonts w:eastAsia="Arial" w:cs="Arial"/>
                <w:b/>
                <w:bCs/>
                <w:color w:val="050505"/>
                <w:sz w:val="22"/>
                <w:szCs w:val="22"/>
              </w:rPr>
              <w:t>% making at least the expected standard in writing</w:t>
            </w:r>
          </w:p>
        </w:tc>
        <w:tc>
          <w:tcPr>
            <w:tcW w:w="4111" w:type="dxa"/>
            <w:shd w:val="clear" w:color="auto" w:fill="auto"/>
            <w:tcMar>
              <w:top w:w="57" w:type="dxa"/>
              <w:bottom w:w="57" w:type="dxa"/>
            </w:tcMar>
            <w:vAlign w:val="center"/>
          </w:tcPr>
          <w:p w14:paraId="058855A4" w14:textId="082CBFA3" w:rsidR="0051188C" w:rsidRPr="009F2E5E" w:rsidRDefault="00124E8E" w:rsidP="0051188C">
            <w:pPr>
              <w:ind w:left="187"/>
              <w:jc w:val="center"/>
              <w:rPr>
                <w:rFonts w:cs="Arial"/>
                <w:b/>
                <w:sz w:val="22"/>
                <w:szCs w:val="22"/>
              </w:rPr>
            </w:pPr>
            <w:r w:rsidRPr="009F2E5E">
              <w:rPr>
                <w:rFonts w:cs="Arial"/>
                <w:b/>
                <w:sz w:val="22"/>
                <w:szCs w:val="22"/>
              </w:rPr>
              <w:t xml:space="preserve">Term 2 Dec 2019 </w:t>
            </w:r>
            <w:r w:rsidR="00BE177F" w:rsidRPr="009F2E5E">
              <w:rPr>
                <w:rFonts w:cs="Arial"/>
                <w:b/>
                <w:sz w:val="22"/>
                <w:szCs w:val="22"/>
              </w:rPr>
              <w:t>59</w:t>
            </w:r>
            <w:r w:rsidRPr="009F2E5E">
              <w:rPr>
                <w:rFonts w:cs="Arial"/>
                <w:b/>
                <w:sz w:val="22"/>
                <w:szCs w:val="22"/>
              </w:rPr>
              <w:t xml:space="preserve">% Target </w:t>
            </w:r>
            <w:r w:rsidR="00BE177F" w:rsidRPr="009F2E5E">
              <w:rPr>
                <w:rFonts w:cs="Arial"/>
                <w:b/>
                <w:sz w:val="22"/>
                <w:szCs w:val="22"/>
              </w:rPr>
              <w:t>64</w:t>
            </w:r>
            <w:r w:rsidRPr="009F2E5E">
              <w:rPr>
                <w:rFonts w:cs="Arial"/>
                <w:b/>
                <w:sz w:val="22"/>
                <w:szCs w:val="22"/>
              </w:rPr>
              <w:t>%</w:t>
            </w:r>
          </w:p>
        </w:tc>
        <w:tc>
          <w:tcPr>
            <w:tcW w:w="4365" w:type="dxa"/>
            <w:shd w:val="clear" w:color="auto" w:fill="F2F2F2" w:themeFill="background1" w:themeFillShade="F2"/>
            <w:tcMar>
              <w:top w:w="57" w:type="dxa"/>
              <w:bottom w:w="57" w:type="dxa"/>
            </w:tcMar>
          </w:tcPr>
          <w:p w14:paraId="5A4A3877" w14:textId="67B0BC4F" w:rsidR="0051188C" w:rsidRPr="009F2E5E" w:rsidRDefault="00FD596B" w:rsidP="0051188C">
            <w:pPr>
              <w:jc w:val="center"/>
              <w:rPr>
                <w:rFonts w:cs="Arial"/>
                <w:b/>
                <w:bCs/>
                <w:sz w:val="22"/>
                <w:szCs w:val="22"/>
              </w:rPr>
            </w:pPr>
            <w:r w:rsidRPr="009F2E5E">
              <w:rPr>
                <w:rFonts w:cs="Arial"/>
                <w:b/>
                <w:bCs/>
              </w:rPr>
              <w:t xml:space="preserve">53% Bristol      </w:t>
            </w:r>
            <w:r w:rsidR="002153F9" w:rsidRPr="009F2E5E">
              <w:rPr>
                <w:rFonts w:cs="Arial"/>
                <w:b/>
                <w:bCs/>
              </w:rPr>
              <w:t>73</w:t>
            </w:r>
            <w:r w:rsidR="0051188C" w:rsidRPr="009F2E5E">
              <w:rPr>
                <w:rFonts w:cs="Arial"/>
                <w:b/>
                <w:bCs/>
              </w:rPr>
              <w:t>% National</w:t>
            </w:r>
          </w:p>
        </w:tc>
      </w:tr>
      <w:tr w:rsidR="0051188C" w:rsidRPr="009F2E5E" w14:paraId="2F876586" w14:textId="77777777" w:rsidTr="008332C4">
        <w:trPr>
          <w:trHeight w:hRule="exact" w:val="399"/>
        </w:trPr>
        <w:tc>
          <w:tcPr>
            <w:tcW w:w="6941" w:type="dxa"/>
            <w:gridSpan w:val="3"/>
            <w:tcMar>
              <w:top w:w="57" w:type="dxa"/>
              <w:bottom w:w="57" w:type="dxa"/>
            </w:tcMar>
            <w:vAlign w:val="bottom"/>
          </w:tcPr>
          <w:p w14:paraId="7BC10834" w14:textId="34F1F413" w:rsidR="0051188C" w:rsidRPr="009F2E5E" w:rsidRDefault="00AE0CD3" w:rsidP="0051188C">
            <w:pPr>
              <w:spacing w:after="0" w:line="276" w:lineRule="auto"/>
              <w:ind w:right="-23"/>
              <w:rPr>
                <w:rFonts w:eastAsia="Arial" w:cs="Arial"/>
                <w:b/>
                <w:bCs/>
                <w:color w:val="050505"/>
                <w:sz w:val="22"/>
                <w:szCs w:val="22"/>
              </w:rPr>
            </w:pPr>
            <w:r w:rsidRPr="009F2E5E">
              <w:rPr>
                <w:rFonts w:eastAsia="Arial" w:cs="Arial"/>
                <w:b/>
                <w:bCs/>
                <w:color w:val="050505"/>
                <w:sz w:val="22"/>
                <w:szCs w:val="22"/>
              </w:rPr>
              <w:t xml:space="preserve">Year 2 - </w:t>
            </w:r>
            <w:r w:rsidR="00BE177F" w:rsidRPr="009F2E5E">
              <w:rPr>
                <w:rFonts w:eastAsia="Arial" w:cs="Arial"/>
                <w:b/>
                <w:bCs/>
                <w:color w:val="050505"/>
                <w:sz w:val="22"/>
                <w:szCs w:val="22"/>
              </w:rPr>
              <w:t>54</w:t>
            </w:r>
            <w:r w:rsidR="0051188C" w:rsidRPr="009F2E5E">
              <w:rPr>
                <w:rFonts w:eastAsia="Arial" w:cs="Arial"/>
                <w:b/>
                <w:bCs/>
                <w:color w:val="050505"/>
                <w:sz w:val="22"/>
                <w:szCs w:val="22"/>
              </w:rPr>
              <w:t>% making at least the expected standard in maths</w:t>
            </w:r>
          </w:p>
        </w:tc>
        <w:tc>
          <w:tcPr>
            <w:tcW w:w="4111" w:type="dxa"/>
            <w:shd w:val="clear" w:color="auto" w:fill="auto"/>
            <w:tcMar>
              <w:top w:w="57" w:type="dxa"/>
              <w:bottom w:w="57" w:type="dxa"/>
            </w:tcMar>
            <w:vAlign w:val="center"/>
          </w:tcPr>
          <w:p w14:paraId="3764AB9A" w14:textId="65C3B5A7" w:rsidR="0051188C" w:rsidRPr="009F2E5E" w:rsidRDefault="00124E8E" w:rsidP="0051188C">
            <w:pPr>
              <w:spacing w:after="0"/>
              <w:ind w:left="187"/>
              <w:jc w:val="center"/>
              <w:rPr>
                <w:rFonts w:cs="Arial"/>
                <w:b/>
                <w:sz w:val="22"/>
                <w:szCs w:val="22"/>
              </w:rPr>
            </w:pPr>
            <w:r w:rsidRPr="009F2E5E">
              <w:rPr>
                <w:rFonts w:cs="Arial"/>
                <w:b/>
                <w:sz w:val="22"/>
                <w:szCs w:val="22"/>
              </w:rPr>
              <w:t xml:space="preserve">Term 2 Dec 2019 </w:t>
            </w:r>
            <w:r w:rsidR="00BE177F" w:rsidRPr="009F2E5E">
              <w:rPr>
                <w:rFonts w:cs="Arial"/>
                <w:b/>
                <w:sz w:val="22"/>
                <w:szCs w:val="22"/>
              </w:rPr>
              <w:t>64</w:t>
            </w:r>
            <w:r w:rsidRPr="009F2E5E">
              <w:rPr>
                <w:rFonts w:cs="Arial"/>
                <w:b/>
                <w:sz w:val="22"/>
                <w:szCs w:val="22"/>
              </w:rPr>
              <w:t xml:space="preserve">% Target </w:t>
            </w:r>
            <w:r w:rsidR="00BE177F" w:rsidRPr="009F2E5E">
              <w:rPr>
                <w:rFonts w:cs="Arial"/>
                <w:b/>
                <w:sz w:val="22"/>
                <w:szCs w:val="22"/>
              </w:rPr>
              <w:t>70</w:t>
            </w:r>
            <w:r w:rsidR="0051188C" w:rsidRPr="009F2E5E">
              <w:rPr>
                <w:rFonts w:cs="Arial"/>
                <w:b/>
                <w:sz w:val="22"/>
                <w:szCs w:val="22"/>
              </w:rPr>
              <w:t>%</w:t>
            </w:r>
          </w:p>
        </w:tc>
        <w:tc>
          <w:tcPr>
            <w:tcW w:w="4365" w:type="dxa"/>
            <w:shd w:val="clear" w:color="auto" w:fill="F2F2F2" w:themeFill="background1" w:themeFillShade="F2"/>
            <w:tcMar>
              <w:top w:w="57" w:type="dxa"/>
              <w:bottom w:w="57" w:type="dxa"/>
            </w:tcMar>
          </w:tcPr>
          <w:p w14:paraId="2C17FE66" w14:textId="378BEC19" w:rsidR="0051188C" w:rsidRPr="009F2E5E" w:rsidRDefault="00FD596B" w:rsidP="0051188C">
            <w:pPr>
              <w:spacing w:after="0"/>
              <w:jc w:val="center"/>
              <w:rPr>
                <w:rFonts w:cs="Arial"/>
                <w:b/>
                <w:bCs/>
                <w:sz w:val="22"/>
                <w:szCs w:val="22"/>
              </w:rPr>
            </w:pPr>
            <w:r w:rsidRPr="009F2E5E">
              <w:rPr>
                <w:rFonts w:cs="Arial"/>
                <w:b/>
                <w:bCs/>
              </w:rPr>
              <w:t xml:space="preserve">62% Bristol      </w:t>
            </w:r>
            <w:r w:rsidR="002153F9" w:rsidRPr="009F2E5E">
              <w:rPr>
                <w:rFonts w:cs="Arial"/>
                <w:b/>
                <w:bCs/>
              </w:rPr>
              <w:t>79</w:t>
            </w:r>
            <w:r w:rsidR="0051188C" w:rsidRPr="009F2E5E">
              <w:rPr>
                <w:rFonts w:cs="Arial"/>
                <w:b/>
                <w:bCs/>
              </w:rPr>
              <w:t>% National</w:t>
            </w:r>
          </w:p>
        </w:tc>
      </w:tr>
      <w:tr w:rsidR="0051188C" w:rsidRPr="009F2E5E" w14:paraId="45EF3920" w14:textId="77777777" w:rsidTr="004B65C5">
        <w:trPr>
          <w:trHeight w:hRule="exact" w:val="1144"/>
        </w:trPr>
        <w:tc>
          <w:tcPr>
            <w:tcW w:w="6941" w:type="dxa"/>
            <w:gridSpan w:val="3"/>
            <w:tcMar>
              <w:top w:w="57" w:type="dxa"/>
              <w:bottom w:w="57" w:type="dxa"/>
            </w:tcMar>
            <w:vAlign w:val="bottom"/>
          </w:tcPr>
          <w:p w14:paraId="0CC6187F" w14:textId="507235B6" w:rsidR="0051188C" w:rsidRPr="009F2E5E" w:rsidRDefault="004B65C5" w:rsidP="0051188C">
            <w:pPr>
              <w:spacing w:after="0" w:line="276" w:lineRule="auto"/>
              <w:ind w:right="-23"/>
              <w:rPr>
                <w:rFonts w:eastAsia="Arial" w:cs="Arial"/>
                <w:b/>
                <w:bCs/>
                <w:color w:val="050505"/>
                <w:sz w:val="22"/>
                <w:szCs w:val="22"/>
              </w:rPr>
            </w:pPr>
            <w:r w:rsidRPr="009F2E5E">
              <w:rPr>
                <w:rFonts w:eastAsia="Arial" w:cs="Arial"/>
                <w:b/>
                <w:bCs/>
                <w:color w:val="050505"/>
                <w:sz w:val="22"/>
                <w:szCs w:val="22"/>
              </w:rPr>
              <w:t>Year 1 - 80% passed</w:t>
            </w:r>
            <w:r w:rsidR="0051188C" w:rsidRPr="009F2E5E">
              <w:rPr>
                <w:rFonts w:eastAsia="Arial" w:cs="Arial"/>
                <w:b/>
                <w:bCs/>
                <w:color w:val="050505"/>
                <w:sz w:val="22"/>
                <w:szCs w:val="22"/>
              </w:rPr>
              <w:t xml:space="preserve"> the phonics screening in Year 1</w:t>
            </w:r>
          </w:p>
          <w:p w14:paraId="4030EAF7" w14:textId="22E515E3" w:rsidR="00AE0CD3" w:rsidRPr="009F2E5E" w:rsidRDefault="004B65C5" w:rsidP="0051188C">
            <w:pPr>
              <w:spacing w:after="0" w:line="276" w:lineRule="auto"/>
              <w:ind w:right="-23"/>
              <w:rPr>
                <w:rFonts w:eastAsia="Arial" w:cs="Arial"/>
                <w:b/>
                <w:bCs/>
                <w:color w:val="050505"/>
                <w:sz w:val="22"/>
                <w:szCs w:val="22"/>
              </w:rPr>
            </w:pPr>
            <w:r w:rsidRPr="009F2E5E">
              <w:rPr>
                <w:rFonts w:eastAsia="Arial" w:cs="Arial"/>
                <w:b/>
                <w:bCs/>
                <w:color w:val="050505"/>
                <w:sz w:val="22"/>
                <w:szCs w:val="22"/>
              </w:rPr>
              <w:t>Year 2  - 20% passed retake 1 out of 5 children.  (3 SEND children)</w:t>
            </w:r>
          </w:p>
          <w:p w14:paraId="3C9B2AA1" w14:textId="77777777" w:rsidR="004B65C5" w:rsidRPr="009F2E5E" w:rsidRDefault="004B65C5" w:rsidP="0051188C">
            <w:pPr>
              <w:spacing w:after="0" w:line="276" w:lineRule="auto"/>
              <w:ind w:right="-23"/>
              <w:rPr>
                <w:rFonts w:eastAsia="Arial" w:cs="Arial"/>
                <w:b/>
                <w:bCs/>
                <w:color w:val="050505"/>
                <w:sz w:val="22"/>
                <w:szCs w:val="22"/>
              </w:rPr>
            </w:pPr>
          </w:p>
          <w:p w14:paraId="6FC1187C" w14:textId="77777777" w:rsidR="00327309" w:rsidRPr="009F2E5E" w:rsidRDefault="00327309" w:rsidP="0051188C">
            <w:pPr>
              <w:spacing w:after="0" w:line="276" w:lineRule="auto"/>
              <w:ind w:right="-23"/>
              <w:rPr>
                <w:rFonts w:eastAsia="Arial" w:cs="Arial"/>
                <w:b/>
                <w:bCs/>
                <w:color w:val="050505"/>
                <w:sz w:val="22"/>
                <w:szCs w:val="22"/>
              </w:rPr>
            </w:pPr>
          </w:p>
          <w:p w14:paraId="5DD5453B" w14:textId="77777777" w:rsidR="00327309" w:rsidRPr="009F2E5E" w:rsidRDefault="00327309" w:rsidP="0051188C">
            <w:pPr>
              <w:spacing w:after="0" w:line="276" w:lineRule="auto"/>
              <w:ind w:right="-23"/>
              <w:rPr>
                <w:rFonts w:eastAsia="Arial" w:cs="Arial"/>
                <w:b/>
                <w:bCs/>
                <w:color w:val="050505"/>
                <w:sz w:val="22"/>
                <w:szCs w:val="22"/>
              </w:rPr>
            </w:pPr>
          </w:p>
          <w:p w14:paraId="59CDCFC2" w14:textId="77777777" w:rsidR="00327309" w:rsidRPr="009F2E5E" w:rsidRDefault="00327309" w:rsidP="0051188C">
            <w:pPr>
              <w:spacing w:after="0" w:line="276" w:lineRule="auto"/>
              <w:ind w:right="-23"/>
              <w:rPr>
                <w:rFonts w:eastAsia="Arial" w:cs="Arial"/>
                <w:b/>
                <w:bCs/>
                <w:color w:val="050505"/>
                <w:sz w:val="22"/>
                <w:szCs w:val="22"/>
              </w:rPr>
            </w:pPr>
          </w:p>
          <w:p w14:paraId="47A831D3" w14:textId="77777777" w:rsidR="00327309" w:rsidRPr="009F2E5E" w:rsidRDefault="00327309" w:rsidP="0051188C">
            <w:pPr>
              <w:spacing w:after="0" w:line="276" w:lineRule="auto"/>
              <w:ind w:right="-23"/>
              <w:rPr>
                <w:rFonts w:eastAsia="Arial" w:cs="Arial"/>
                <w:b/>
                <w:bCs/>
                <w:color w:val="050505"/>
                <w:sz w:val="22"/>
                <w:szCs w:val="22"/>
              </w:rPr>
            </w:pPr>
          </w:p>
          <w:p w14:paraId="1A8C3828" w14:textId="77777777" w:rsidR="00327309" w:rsidRPr="009F2E5E" w:rsidRDefault="00327309" w:rsidP="0051188C">
            <w:pPr>
              <w:spacing w:after="0" w:line="276" w:lineRule="auto"/>
              <w:ind w:right="-23"/>
              <w:rPr>
                <w:rFonts w:eastAsia="Arial" w:cs="Arial"/>
                <w:b/>
                <w:bCs/>
                <w:color w:val="050505"/>
                <w:sz w:val="22"/>
                <w:szCs w:val="22"/>
              </w:rPr>
            </w:pPr>
          </w:p>
          <w:p w14:paraId="784E90AE" w14:textId="6D2504AA" w:rsidR="00AE0CD3" w:rsidRPr="009F2E5E" w:rsidRDefault="00AE0CD3" w:rsidP="0051188C">
            <w:pPr>
              <w:spacing w:after="0" w:line="276" w:lineRule="auto"/>
              <w:ind w:right="-23"/>
              <w:rPr>
                <w:rFonts w:eastAsia="Arial" w:cs="Arial"/>
                <w:b/>
                <w:bCs/>
                <w:color w:val="050505"/>
                <w:sz w:val="22"/>
                <w:szCs w:val="22"/>
              </w:rPr>
            </w:pPr>
          </w:p>
        </w:tc>
        <w:tc>
          <w:tcPr>
            <w:tcW w:w="4111" w:type="dxa"/>
            <w:shd w:val="clear" w:color="auto" w:fill="auto"/>
            <w:tcMar>
              <w:top w:w="57" w:type="dxa"/>
              <w:bottom w:w="57" w:type="dxa"/>
            </w:tcMar>
            <w:vAlign w:val="center"/>
          </w:tcPr>
          <w:p w14:paraId="238AFE45" w14:textId="315F9560" w:rsidR="004B65C5" w:rsidRPr="009F2E5E" w:rsidRDefault="004B65C5" w:rsidP="004B65C5">
            <w:pPr>
              <w:spacing w:after="0" w:line="276" w:lineRule="auto"/>
              <w:ind w:right="-23"/>
              <w:rPr>
                <w:rFonts w:eastAsia="Arial" w:cs="Arial"/>
                <w:b/>
                <w:bCs/>
                <w:color w:val="050505"/>
                <w:sz w:val="22"/>
                <w:szCs w:val="22"/>
              </w:rPr>
            </w:pPr>
            <w:r w:rsidRPr="009F2E5E">
              <w:rPr>
                <w:rFonts w:eastAsia="Arial" w:cs="Arial"/>
                <w:b/>
                <w:bCs/>
                <w:color w:val="050505"/>
                <w:sz w:val="22"/>
                <w:szCs w:val="22"/>
              </w:rPr>
              <w:t xml:space="preserve">Year 1 – 50% predicted to pass.  </w:t>
            </w:r>
          </w:p>
          <w:p w14:paraId="07967171" w14:textId="6808E5A6" w:rsidR="004B65C5" w:rsidRPr="009F2E5E" w:rsidRDefault="004B65C5" w:rsidP="004B65C5">
            <w:pPr>
              <w:spacing w:after="0" w:line="276" w:lineRule="auto"/>
              <w:ind w:right="-23"/>
              <w:rPr>
                <w:rFonts w:eastAsia="Arial" w:cs="Arial"/>
                <w:b/>
                <w:bCs/>
                <w:color w:val="050505"/>
                <w:sz w:val="22"/>
                <w:szCs w:val="22"/>
              </w:rPr>
            </w:pPr>
            <w:r w:rsidRPr="009F2E5E">
              <w:rPr>
                <w:rFonts w:eastAsia="Arial" w:cs="Arial"/>
                <w:b/>
                <w:bCs/>
                <w:color w:val="050505"/>
                <w:sz w:val="22"/>
                <w:szCs w:val="22"/>
              </w:rPr>
              <w:t>Year 2 - 0% predicted to pass (4 SEND children)</w:t>
            </w:r>
          </w:p>
          <w:p w14:paraId="49E7652B" w14:textId="77777777" w:rsidR="00A5294A" w:rsidRPr="009F2E5E" w:rsidRDefault="00A5294A" w:rsidP="00327309">
            <w:pPr>
              <w:spacing w:after="0"/>
              <w:ind w:left="187"/>
              <w:rPr>
                <w:rFonts w:eastAsia="Arial" w:cs="Arial"/>
                <w:b/>
                <w:bCs/>
                <w:color w:val="050505"/>
                <w:sz w:val="22"/>
                <w:szCs w:val="22"/>
              </w:rPr>
            </w:pPr>
          </w:p>
          <w:p w14:paraId="4D210646" w14:textId="77777777" w:rsidR="00A5294A" w:rsidRPr="009F2E5E" w:rsidRDefault="00A5294A" w:rsidP="00327309">
            <w:pPr>
              <w:spacing w:after="0"/>
              <w:ind w:left="187"/>
              <w:rPr>
                <w:rFonts w:eastAsia="Arial" w:cs="Arial"/>
                <w:b/>
                <w:bCs/>
                <w:color w:val="050505"/>
                <w:sz w:val="22"/>
                <w:szCs w:val="22"/>
              </w:rPr>
            </w:pPr>
          </w:p>
          <w:p w14:paraId="06FA9B9A" w14:textId="77777777" w:rsidR="00A5294A" w:rsidRPr="009F2E5E" w:rsidRDefault="00A5294A" w:rsidP="00327309">
            <w:pPr>
              <w:spacing w:after="0"/>
              <w:ind w:left="187"/>
              <w:rPr>
                <w:rFonts w:eastAsia="Arial" w:cs="Arial"/>
                <w:b/>
                <w:bCs/>
                <w:color w:val="050505"/>
                <w:sz w:val="22"/>
                <w:szCs w:val="22"/>
              </w:rPr>
            </w:pPr>
          </w:p>
          <w:p w14:paraId="57301333" w14:textId="77777777" w:rsidR="00A5294A" w:rsidRPr="009F2E5E" w:rsidRDefault="00A5294A" w:rsidP="00327309">
            <w:pPr>
              <w:spacing w:after="0"/>
              <w:ind w:left="187"/>
              <w:rPr>
                <w:rFonts w:eastAsia="Arial" w:cs="Arial"/>
                <w:b/>
                <w:bCs/>
                <w:color w:val="050505"/>
                <w:sz w:val="22"/>
                <w:szCs w:val="22"/>
              </w:rPr>
            </w:pPr>
          </w:p>
          <w:p w14:paraId="79115C97" w14:textId="4972473A" w:rsidR="0051188C" w:rsidRPr="009F2E5E" w:rsidRDefault="00327309" w:rsidP="00327309">
            <w:pPr>
              <w:spacing w:after="0"/>
              <w:ind w:left="187"/>
              <w:rPr>
                <w:rFonts w:cs="Arial"/>
                <w:b/>
                <w:sz w:val="22"/>
                <w:szCs w:val="22"/>
              </w:rPr>
            </w:pPr>
            <w:r w:rsidRPr="009F2E5E">
              <w:rPr>
                <w:rFonts w:eastAsia="Arial" w:cs="Arial"/>
                <w:b/>
                <w:bCs/>
                <w:color w:val="050505"/>
                <w:sz w:val="22"/>
                <w:szCs w:val="22"/>
              </w:rPr>
              <w:t xml:space="preserve"> </w:t>
            </w:r>
          </w:p>
        </w:tc>
        <w:tc>
          <w:tcPr>
            <w:tcW w:w="4365" w:type="dxa"/>
            <w:shd w:val="clear" w:color="auto" w:fill="F2F2F2" w:themeFill="background1" w:themeFillShade="F2"/>
            <w:tcMar>
              <w:top w:w="57" w:type="dxa"/>
              <w:bottom w:w="57" w:type="dxa"/>
            </w:tcMar>
          </w:tcPr>
          <w:p w14:paraId="2A1A16F3" w14:textId="088DEA23" w:rsidR="0051188C" w:rsidRPr="009F2E5E" w:rsidRDefault="0051188C" w:rsidP="0051188C">
            <w:pPr>
              <w:spacing w:after="0"/>
              <w:jc w:val="center"/>
              <w:rPr>
                <w:rFonts w:cs="Arial"/>
                <w:b/>
                <w:bCs/>
                <w:sz w:val="22"/>
                <w:szCs w:val="22"/>
              </w:rPr>
            </w:pPr>
          </w:p>
        </w:tc>
      </w:tr>
      <w:tr w:rsidR="00326C32" w:rsidRPr="009F2E5E" w14:paraId="7A755DDA" w14:textId="77777777" w:rsidTr="00531CFD">
        <w:trPr>
          <w:trHeight w:hRule="exact" w:val="340"/>
        </w:trPr>
        <w:tc>
          <w:tcPr>
            <w:tcW w:w="15417" w:type="dxa"/>
            <w:gridSpan w:val="5"/>
            <w:shd w:val="clear" w:color="auto" w:fill="CFDCE3"/>
            <w:tcMar>
              <w:top w:w="57" w:type="dxa"/>
              <w:bottom w:w="57" w:type="dxa"/>
            </w:tcMar>
          </w:tcPr>
          <w:p w14:paraId="1BDFF98D" w14:textId="2994BB6F" w:rsidR="00326C32" w:rsidRPr="009F2E5E" w:rsidRDefault="00326C32" w:rsidP="00AD1C4B">
            <w:pPr>
              <w:pStyle w:val="ListParagraph"/>
              <w:numPr>
                <w:ilvl w:val="0"/>
                <w:numId w:val="28"/>
              </w:numPr>
              <w:spacing w:after="0" w:line="240" w:lineRule="auto"/>
              <w:ind w:left="426" w:hanging="284"/>
              <w:contextualSpacing w:val="0"/>
              <w:rPr>
                <w:rFonts w:cs="Arial"/>
                <w:b/>
              </w:rPr>
            </w:pPr>
            <w:r w:rsidRPr="009F2E5E">
              <w:rPr>
                <w:rFonts w:cs="Arial"/>
                <w:b/>
              </w:rPr>
              <w:t>Barriers to future attainment (for pupils eligible for PP)</w:t>
            </w:r>
          </w:p>
        </w:tc>
      </w:tr>
      <w:tr w:rsidR="00326C32" w:rsidRPr="009F2E5E" w14:paraId="6EDED614" w14:textId="77777777" w:rsidTr="00531CFD">
        <w:trPr>
          <w:trHeight w:hRule="exact" w:val="340"/>
        </w:trPr>
        <w:tc>
          <w:tcPr>
            <w:tcW w:w="15417" w:type="dxa"/>
            <w:gridSpan w:val="5"/>
            <w:shd w:val="clear" w:color="auto" w:fill="CFDCE3"/>
            <w:tcMar>
              <w:top w:w="57" w:type="dxa"/>
              <w:bottom w:w="57" w:type="dxa"/>
            </w:tcMar>
          </w:tcPr>
          <w:p w14:paraId="039E66EA" w14:textId="0561C5EC" w:rsidR="00326C32" w:rsidRPr="009F2E5E" w:rsidRDefault="00326C32" w:rsidP="00D04B89">
            <w:pPr>
              <w:rPr>
                <w:rFonts w:cs="Arial"/>
                <w:b/>
              </w:rPr>
            </w:pPr>
            <w:r w:rsidRPr="009F2E5E">
              <w:rPr>
                <w:rFonts w:cs="Arial"/>
                <w:b/>
              </w:rPr>
              <w:t xml:space="preserve">In-school barriers </w:t>
            </w:r>
            <w:r w:rsidR="00B40979" w:rsidRPr="009F2E5E">
              <w:rPr>
                <w:rFonts w:cs="Arial"/>
                <w:i/>
              </w:rPr>
              <w:t>(issues to be addressed in school, such as poor oral language skills)</w:t>
            </w:r>
          </w:p>
        </w:tc>
      </w:tr>
      <w:tr w:rsidR="004868DB" w:rsidRPr="009F2E5E" w14:paraId="7F810191" w14:textId="77777777" w:rsidTr="00B1227E">
        <w:trPr>
          <w:trHeight w:hRule="exact" w:val="697"/>
        </w:trPr>
        <w:tc>
          <w:tcPr>
            <w:tcW w:w="862" w:type="dxa"/>
            <w:gridSpan w:val="2"/>
            <w:tcMar>
              <w:top w:w="57" w:type="dxa"/>
              <w:bottom w:w="57" w:type="dxa"/>
            </w:tcMar>
          </w:tcPr>
          <w:p w14:paraId="75C7AA82" w14:textId="77777777" w:rsidR="004868DB" w:rsidRPr="009F2E5E" w:rsidRDefault="004868DB" w:rsidP="004868D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3"/>
          </w:tcPr>
          <w:p w14:paraId="49B38814" w14:textId="5FE01732" w:rsidR="004868DB" w:rsidRPr="009F2E5E" w:rsidRDefault="004868DB" w:rsidP="004868DB">
            <w:pPr>
              <w:rPr>
                <w:rFonts w:cs="Arial"/>
                <w:sz w:val="20"/>
                <w:szCs w:val="20"/>
              </w:rPr>
            </w:pPr>
            <w:r w:rsidRPr="009F2E5E">
              <w:rPr>
                <w:rFonts w:cs="Arial"/>
                <w:sz w:val="20"/>
                <w:szCs w:val="20"/>
              </w:rPr>
              <w:t>Emotional barriers</w:t>
            </w:r>
            <w:r w:rsidR="00A5294A" w:rsidRPr="009F2E5E">
              <w:rPr>
                <w:rFonts w:cs="Arial"/>
                <w:sz w:val="20"/>
                <w:szCs w:val="20"/>
              </w:rPr>
              <w:t xml:space="preserve"> linked to trauma and attachment.  </w:t>
            </w:r>
            <w:r w:rsidR="00327309" w:rsidRPr="009F2E5E">
              <w:rPr>
                <w:rFonts w:cs="Arial"/>
                <w:color w:val="000000" w:themeColor="text1"/>
                <w:sz w:val="20"/>
                <w:szCs w:val="20"/>
              </w:rPr>
              <w:t>100</w:t>
            </w:r>
            <w:r w:rsidRPr="009F2E5E">
              <w:rPr>
                <w:rFonts w:cs="Arial"/>
                <w:color w:val="000000" w:themeColor="text1"/>
                <w:sz w:val="20"/>
                <w:szCs w:val="20"/>
              </w:rPr>
              <w:t xml:space="preserve">% of children attending </w:t>
            </w:r>
            <w:r w:rsidRPr="009F2E5E">
              <w:rPr>
                <w:rFonts w:cs="Arial"/>
                <w:sz w:val="20"/>
                <w:szCs w:val="20"/>
              </w:rPr>
              <w:t xml:space="preserve">Nurture are disadvantaged.  </w:t>
            </w:r>
          </w:p>
          <w:p w14:paraId="32E6BBD9" w14:textId="77777777" w:rsidR="00A5294A" w:rsidRPr="009F2E5E" w:rsidRDefault="00A5294A" w:rsidP="004868DB">
            <w:pPr>
              <w:rPr>
                <w:rFonts w:cs="Arial"/>
                <w:sz w:val="20"/>
                <w:szCs w:val="20"/>
              </w:rPr>
            </w:pPr>
          </w:p>
          <w:p w14:paraId="12E2F6BF" w14:textId="77777777" w:rsidR="004868DB" w:rsidRPr="009F2E5E" w:rsidRDefault="004868DB" w:rsidP="004868DB">
            <w:pPr>
              <w:rPr>
                <w:rFonts w:cs="Arial"/>
                <w:sz w:val="20"/>
                <w:szCs w:val="20"/>
              </w:rPr>
            </w:pPr>
          </w:p>
          <w:p w14:paraId="07E53723" w14:textId="58676D8F" w:rsidR="004868DB" w:rsidRPr="009F2E5E" w:rsidRDefault="004868DB" w:rsidP="004868DB">
            <w:pPr>
              <w:rPr>
                <w:rFonts w:cs="Arial"/>
                <w:sz w:val="20"/>
                <w:szCs w:val="20"/>
              </w:rPr>
            </w:pPr>
          </w:p>
        </w:tc>
      </w:tr>
      <w:tr w:rsidR="004868DB" w:rsidRPr="009F2E5E" w14:paraId="597E1C73" w14:textId="77777777" w:rsidTr="006733F7">
        <w:trPr>
          <w:trHeight w:hRule="exact" w:val="405"/>
        </w:trPr>
        <w:tc>
          <w:tcPr>
            <w:tcW w:w="862" w:type="dxa"/>
            <w:gridSpan w:val="2"/>
            <w:tcMar>
              <w:top w:w="57" w:type="dxa"/>
              <w:bottom w:w="57" w:type="dxa"/>
            </w:tcMar>
          </w:tcPr>
          <w:p w14:paraId="13261F4D" w14:textId="77777777" w:rsidR="004868DB" w:rsidRPr="009F2E5E" w:rsidRDefault="004868DB" w:rsidP="004868D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3"/>
          </w:tcPr>
          <w:p w14:paraId="58C12FC6" w14:textId="77777777" w:rsidR="004868DB" w:rsidRPr="009F2E5E" w:rsidRDefault="004868DB" w:rsidP="004868DB">
            <w:pPr>
              <w:rPr>
                <w:rFonts w:cs="Arial"/>
                <w:sz w:val="20"/>
                <w:szCs w:val="20"/>
              </w:rPr>
            </w:pPr>
            <w:r w:rsidRPr="009F2E5E">
              <w:rPr>
                <w:rFonts w:cs="Arial"/>
                <w:sz w:val="20"/>
                <w:szCs w:val="20"/>
              </w:rPr>
              <w:t>Speech, Language and Communication skills are below average when children join the school in Nursery.</w:t>
            </w:r>
          </w:p>
          <w:p w14:paraId="388B77C2" w14:textId="0C7666D0" w:rsidR="00A5294A" w:rsidRPr="009F2E5E" w:rsidRDefault="00A5294A" w:rsidP="004868DB">
            <w:pPr>
              <w:rPr>
                <w:rFonts w:cs="Arial"/>
                <w:sz w:val="20"/>
                <w:szCs w:val="20"/>
              </w:rPr>
            </w:pPr>
          </w:p>
        </w:tc>
      </w:tr>
      <w:tr w:rsidR="004868DB" w:rsidRPr="009F2E5E" w14:paraId="79E4DAC7" w14:textId="77777777" w:rsidTr="009A6EA2">
        <w:trPr>
          <w:trHeight w:hRule="exact" w:val="1200"/>
        </w:trPr>
        <w:tc>
          <w:tcPr>
            <w:tcW w:w="862" w:type="dxa"/>
            <w:gridSpan w:val="2"/>
            <w:tcMar>
              <w:top w:w="57" w:type="dxa"/>
              <w:bottom w:w="57" w:type="dxa"/>
            </w:tcMar>
          </w:tcPr>
          <w:p w14:paraId="561652D9" w14:textId="77777777" w:rsidR="004868DB" w:rsidRPr="009F2E5E" w:rsidRDefault="004868DB" w:rsidP="004868DB">
            <w:pPr>
              <w:tabs>
                <w:tab w:val="left" w:pos="75"/>
              </w:tabs>
              <w:ind w:left="426" w:hanging="335"/>
              <w:rPr>
                <w:rFonts w:cs="Arial"/>
                <w:b/>
              </w:rPr>
            </w:pPr>
            <w:r w:rsidRPr="009F2E5E">
              <w:rPr>
                <w:rFonts w:cs="Arial"/>
                <w:b/>
              </w:rPr>
              <w:lastRenderedPageBreak/>
              <w:t>C.</w:t>
            </w:r>
          </w:p>
        </w:tc>
        <w:tc>
          <w:tcPr>
            <w:tcW w:w="14555" w:type="dxa"/>
            <w:gridSpan w:val="3"/>
          </w:tcPr>
          <w:p w14:paraId="31753E54" w14:textId="5B0FF1AC" w:rsidR="004868DB" w:rsidRPr="009F2E5E" w:rsidRDefault="004868DB" w:rsidP="004868DB">
            <w:pPr>
              <w:rPr>
                <w:rFonts w:cs="Arial"/>
                <w:sz w:val="20"/>
                <w:szCs w:val="20"/>
              </w:rPr>
            </w:pPr>
            <w:r w:rsidRPr="009F2E5E">
              <w:rPr>
                <w:rFonts w:cs="Arial"/>
                <w:sz w:val="20"/>
                <w:szCs w:val="20"/>
              </w:rPr>
              <w:t>Writing attainment- writing is an area of particular weakness across our school, with PP children performing significantly lower than the rest of the cohort at all stages</w:t>
            </w:r>
            <w:r w:rsidR="00E45283" w:rsidRPr="009F2E5E">
              <w:rPr>
                <w:rFonts w:cs="Arial"/>
                <w:sz w:val="20"/>
                <w:szCs w:val="20"/>
              </w:rPr>
              <w:t>.</w:t>
            </w:r>
          </w:p>
        </w:tc>
      </w:tr>
      <w:tr w:rsidR="004868DB" w:rsidRPr="009F2E5E" w14:paraId="4C831214" w14:textId="77777777" w:rsidTr="00654EF5">
        <w:trPr>
          <w:trHeight w:hRule="exact" w:val="340"/>
        </w:trPr>
        <w:tc>
          <w:tcPr>
            <w:tcW w:w="11052" w:type="dxa"/>
            <w:gridSpan w:val="4"/>
            <w:shd w:val="clear" w:color="auto" w:fill="CFDCE3"/>
            <w:tcMar>
              <w:top w:w="57" w:type="dxa"/>
              <w:bottom w:w="57" w:type="dxa"/>
            </w:tcMar>
          </w:tcPr>
          <w:p w14:paraId="6C8269FB" w14:textId="19628A05" w:rsidR="004868DB" w:rsidRPr="009F2E5E" w:rsidRDefault="004868DB" w:rsidP="004868DB">
            <w:pPr>
              <w:pStyle w:val="ListParagraph"/>
              <w:numPr>
                <w:ilvl w:val="0"/>
                <w:numId w:val="28"/>
              </w:numPr>
              <w:ind w:left="567"/>
              <w:rPr>
                <w:rFonts w:cs="Arial"/>
                <w:b/>
              </w:rPr>
            </w:pPr>
            <w:r w:rsidRPr="009F2E5E">
              <w:rPr>
                <w:rFonts w:cs="Arial"/>
                <w:b/>
              </w:rPr>
              <w:t xml:space="preserve">Desired outcomes </w:t>
            </w:r>
            <w:r w:rsidRPr="009F2E5E">
              <w:rPr>
                <w:rFonts w:cs="Arial"/>
                <w:i/>
              </w:rPr>
              <w:t>(Desired outcomes and how they will be measured)</w:t>
            </w:r>
          </w:p>
        </w:tc>
        <w:tc>
          <w:tcPr>
            <w:tcW w:w="4365" w:type="dxa"/>
            <w:shd w:val="clear" w:color="auto" w:fill="CFDCE3"/>
          </w:tcPr>
          <w:p w14:paraId="6228A65C" w14:textId="77777777" w:rsidR="004868DB" w:rsidRPr="009F2E5E" w:rsidRDefault="004868DB" w:rsidP="004868DB">
            <w:pPr>
              <w:rPr>
                <w:rFonts w:cs="Arial"/>
                <w:b/>
              </w:rPr>
            </w:pPr>
            <w:r w:rsidRPr="009F2E5E">
              <w:rPr>
                <w:rFonts w:cs="Arial"/>
                <w:b/>
              </w:rPr>
              <w:t xml:space="preserve">Success criteria </w:t>
            </w:r>
          </w:p>
        </w:tc>
      </w:tr>
      <w:tr w:rsidR="004868DB" w:rsidRPr="009F2E5E" w14:paraId="2F5DB705" w14:textId="77777777" w:rsidTr="003F782B">
        <w:trPr>
          <w:trHeight w:hRule="exact" w:val="2232"/>
        </w:trPr>
        <w:tc>
          <w:tcPr>
            <w:tcW w:w="817" w:type="dxa"/>
            <w:tcMar>
              <w:top w:w="57" w:type="dxa"/>
              <w:bottom w:w="57" w:type="dxa"/>
            </w:tcMar>
          </w:tcPr>
          <w:p w14:paraId="5B59705E" w14:textId="77777777" w:rsidR="004868DB" w:rsidRPr="009F2E5E" w:rsidRDefault="004868DB" w:rsidP="004868DB">
            <w:pPr>
              <w:pStyle w:val="ListParagraph"/>
              <w:numPr>
                <w:ilvl w:val="0"/>
                <w:numId w:val="29"/>
              </w:numPr>
              <w:tabs>
                <w:tab w:val="left" w:pos="142"/>
              </w:tabs>
              <w:spacing w:after="0" w:line="240" w:lineRule="auto"/>
              <w:ind w:left="426"/>
              <w:contextualSpacing w:val="0"/>
              <w:jc w:val="both"/>
              <w:rPr>
                <w:rFonts w:cs="Arial"/>
                <w:b/>
              </w:rPr>
            </w:pPr>
          </w:p>
        </w:tc>
        <w:tc>
          <w:tcPr>
            <w:tcW w:w="10235" w:type="dxa"/>
            <w:gridSpan w:val="3"/>
            <w:tcMar>
              <w:top w:w="57" w:type="dxa"/>
              <w:bottom w:w="57" w:type="dxa"/>
            </w:tcMar>
          </w:tcPr>
          <w:p w14:paraId="0652A4C3" w14:textId="0298B92B" w:rsidR="00A5294A" w:rsidRPr="009F2E5E" w:rsidRDefault="003F782B" w:rsidP="00E45283">
            <w:pPr>
              <w:pStyle w:val="ListParagraph"/>
              <w:numPr>
                <w:ilvl w:val="0"/>
                <w:numId w:val="37"/>
              </w:numPr>
              <w:spacing w:after="0"/>
              <w:rPr>
                <w:rFonts w:cs="Arial"/>
                <w:sz w:val="20"/>
                <w:szCs w:val="20"/>
              </w:rPr>
            </w:pPr>
            <w:r w:rsidRPr="009F2E5E">
              <w:rPr>
                <w:rFonts w:cs="Arial"/>
                <w:sz w:val="20"/>
                <w:szCs w:val="20"/>
              </w:rPr>
              <w:t xml:space="preserve">Increase family engagement and develop a holistic approach to </w:t>
            </w:r>
            <w:r w:rsidR="00A5294A" w:rsidRPr="009F2E5E">
              <w:rPr>
                <w:rFonts w:cs="Arial"/>
                <w:sz w:val="20"/>
                <w:szCs w:val="20"/>
              </w:rPr>
              <w:t>Nurture</w:t>
            </w:r>
            <w:r w:rsidRPr="009F2E5E">
              <w:rPr>
                <w:rFonts w:cs="Arial"/>
                <w:sz w:val="20"/>
                <w:szCs w:val="20"/>
              </w:rPr>
              <w:t xml:space="preserve"> by supporting the family and child</w:t>
            </w:r>
            <w:r w:rsidR="00A5294A" w:rsidRPr="009F2E5E">
              <w:rPr>
                <w:rFonts w:cs="Arial"/>
                <w:sz w:val="20"/>
                <w:szCs w:val="20"/>
              </w:rPr>
              <w:t xml:space="preserve"> e.g.</w:t>
            </w:r>
            <w:r w:rsidRPr="009F2E5E">
              <w:rPr>
                <w:rFonts w:cs="Arial"/>
                <w:sz w:val="20"/>
                <w:szCs w:val="20"/>
              </w:rPr>
              <w:t xml:space="preserve"> Family Fridays,</w:t>
            </w:r>
            <w:r w:rsidR="00A5294A" w:rsidRPr="009F2E5E">
              <w:rPr>
                <w:rFonts w:cs="Arial"/>
                <w:sz w:val="20"/>
                <w:szCs w:val="20"/>
              </w:rPr>
              <w:t xml:space="preserve"> Parent Gym, Freedom, </w:t>
            </w:r>
            <w:r w:rsidR="00A8670D" w:rsidRPr="009F2E5E">
              <w:rPr>
                <w:rFonts w:cs="Arial"/>
                <w:sz w:val="20"/>
                <w:szCs w:val="20"/>
              </w:rPr>
              <w:t>and Incredible</w:t>
            </w:r>
            <w:r w:rsidR="00A5294A" w:rsidRPr="009F2E5E">
              <w:rPr>
                <w:rFonts w:cs="Arial"/>
                <w:sz w:val="20"/>
                <w:szCs w:val="20"/>
              </w:rPr>
              <w:t xml:space="preserve"> Years. </w:t>
            </w:r>
          </w:p>
          <w:p w14:paraId="0C99035D" w14:textId="0AD06D6B" w:rsidR="00E45283" w:rsidRPr="009F2E5E" w:rsidRDefault="003F782B" w:rsidP="00E45283">
            <w:pPr>
              <w:pStyle w:val="ListParagraph"/>
              <w:numPr>
                <w:ilvl w:val="0"/>
                <w:numId w:val="37"/>
              </w:numPr>
              <w:spacing w:after="0"/>
              <w:rPr>
                <w:rFonts w:cs="Arial"/>
                <w:sz w:val="20"/>
                <w:szCs w:val="20"/>
              </w:rPr>
            </w:pPr>
            <w:r w:rsidRPr="009F2E5E">
              <w:rPr>
                <w:rFonts w:cs="Arial"/>
                <w:sz w:val="20"/>
                <w:szCs w:val="20"/>
              </w:rPr>
              <w:t>Develop strategies to manage and control</w:t>
            </w:r>
            <w:r w:rsidR="004868DB" w:rsidRPr="009F2E5E">
              <w:rPr>
                <w:rFonts w:cs="Arial"/>
                <w:sz w:val="20"/>
                <w:szCs w:val="20"/>
              </w:rPr>
              <w:t xml:space="preserve"> emotional &amp; behavioural needs.  </w:t>
            </w:r>
          </w:p>
          <w:p w14:paraId="653BDB5E" w14:textId="2B3BD293" w:rsidR="00E45283" w:rsidRPr="009F2E5E" w:rsidRDefault="003F782B" w:rsidP="00E45283">
            <w:pPr>
              <w:pStyle w:val="ListParagraph"/>
              <w:numPr>
                <w:ilvl w:val="0"/>
                <w:numId w:val="37"/>
              </w:numPr>
              <w:spacing w:after="0"/>
              <w:rPr>
                <w:rFonts w:cs="Arial"/>
                <w:sz w:val="20"/>
                <w:szCs w:val="20"/>
              </w:rPr>
            </w:pPr>
            <w:r w:rsidRPr="009F2E5E">
              <w:rPr>
                <w:rFonts w:cs="Arial"/>
                <w:sz w:val="20"/>
                <w:szCs w:val="20"/>
              </w:rPr>
              <w:t>Increased concentration and attention levels</w:t>
            </w:r>
            <w:r w:rsidR="00E45283" w:rsidRPr="009F2E5E">
              <w:rPr>
                <w:rFonts w:cs="Arial"/>
                <w:sz w:val="20"/>
                <w:szCs w:val="20"/>
              </w:rPr>
              <w:t xml:space="preserve">.  </w:t>
            </w:r>
          </w:p>
          <w:p w14:paraId="68A4B46E" w14:textId="0A011E2B" w:rsidR="004868DB" w:rsidRPr="009F2E5E" w:rsidRDefault="00E45283" w:rsidP="00E45283">
            <w:pPr>
              <w:pStyle w:val="ListParagraph"/>
              <w:numPr>
                <w:ilvl w:val="0"/>
                <w:numId w:val="37"/>
              </w:numPr>
              <w:spacing w:after="0"/>
              <w:rPr>
                <w:rFonts w:cs="Arial"/>
                <w:sz w:val="20"/>
                <w:szCs w:val="20"/>
              </w:rPr>
            </w:pPr>
            <w:r w:rsidRPr="009F2E5E">
              <w:rPr>
                <w:rFonts w:cs="Arial"/>
                <w:sz w:val="20"/>
                <w:szCs w:val="20"/>
              </w:rPr>
              <w:t>S</w:t>
            </w:r>
            <w:r w:rsidR="004868DB" w:rsidRPr="009F2E5E">
              <w:rPr>
                <w:rFonts w:cs="Arial"/>
                <w:sz w:val="20"/>
                <w:szCs w:val="20"/>
              </w:rPr>
              <w:t>uccessful</w:t>
            </w:r>
            <w:r w:rsidRPr="009F2E5E">
              <w:rPr>
                <w:rFonts w:cs="Arial"/>
                <w:sz w:val="20"/>
                <w:szCs w:val="20"/>
              </w:rPr>
              <w:t xml:space="preserve"> t</w:t>
            </w:r>
            <w:r w:rsidR="004868DB" w:rsidRPr="009F2E5E">
              <w:rPr>
                <w:rFonts w:cs="Arial"/>
                <w:sz w:val="20"/>
                <w:szCs w:val="20"/>
              </w:rPr>
              <w:t>ransition</w:t>
            </w:r>
            <w:r w:rsidRPr="009F2E5E">
              <w:rPr>
                <w:rFonts w:cs="Arial"/>
                <w:sz w:val="20"/>
                <w:szCs w:val="20"/>
              </w:rPr>
              <w:t xml:space="preserve"> takes place at the</w:t>
            </w:r>
            <w:r w:rsidR="004868DB" w:rsidRPr="009F2E5E">
              <w:rPr>
                <w:rFonts w:cs="Arial"/>
                <w:sz w:val="20"/>
                <w:szCs w:val="20"/>
              </w:rPr>
              <w:t xml:space="preserve"> end of the 4</w:t>
            </w:r>
            <w:r w:rsidR="004868DB" w:rsidRPr="009F2E5E">
              <w:rPr>
                <w:rFonts w:cs="Arial"/>
                <w:sz w:val="20"/>
                <w:szCs w:val="20"/>
                <w:vertAlign w:val="superscript"/>
              </w:rPr>
              <w:t>th</w:t>
            </w:r>
            <w:r w:rsidR="004868DB" w:rsidRPr="009F2E5E">
              <w:rPr>
                <w:rFonts w:cs="Arial"/>
                <w:sz w:val="20"/>
                <w:szCs w:val="20"/>
              </w:rPr>
              <w:t xml:space="preserve"> term a child has been in Nurture.  </w:t>
            </w:r>
          </w:p>
          <w:p w14:paraId="11389D98" w14:textId="057D9664" w:rsidR="004868DB" w:rsidRPr="009F2E5E" w:rsidRDefault="00E45283" w:rsidP="003F782B">
            <w:pPr>
              <w:pStyle w:val="ListParagraph"/>
              <w:numPr>
                <w:ilvl w:val="0"/>
                <w:numId w:val="37"/>
              </w:numPr>
              <w:spacing w:after="0"/>
              <w:rPr>
                <w:rFonts w:cs="Arial"/>
                <w:sz w:val="20"/>
                <w:szCs w:val="20"/>
              </w:rPr>
            </w:pPr>
            <w:r w:rsidRPr="009F2E5E">
              <w:rPr>
                <w:rFonts w:cs="Arial"/>
                <w:sz w:val="20"/>
                <w:szCs w:val="20"/>
              </w:rPr>
              <w:t>Boxall profiles measure outcomes.</w:t>
            </w:r>
          </w:p>
        </w:tc>
        <w:tc>
          <w:tcPr>
            <w:tcW w:w="4365" w:type="dxa"/>
          </w:tcPr>
          <w:p w14:paraId="1C66360C" w14:textId="02255AA2" w:rsidR="003F782B" w:rsidRPr="009F2E5E" w:rsidRDefault="003F782B" w:rsidP="003F782B">
            <w:pPr>
              <w:spacing w:after="0"/>
              <w:rPr>
                <w:rFonts w:cs="Arial"/>
                <w:sz w:val="20"/>
                <w:szCs w:val="20"/>
              </w:rPr>
            </w:pPr>
            <w:r w:rsidRPr="009F2E5E">
              <w:rPr>
                <w:rFonts w:cs="Arial"/>
                <w:sz w:val="20"/>
                <w:szCs w:val="20"/>
              </w:rPr>
              <w:t xml:space="preserve">Increased engagement of targeted parents – Case study work. </w:t>
            </w:r>
          </w:p>
          <w:p w14:paraId="61343050" w14:textId="77777777" w:rsidR="003F782B" w:rsidRPr="009F2E5E" w:rsidRDefault="003F782B" w:rsidP="003F782B">
            <w:pPr>
              <w:spacing w:after="0"/>
              <w:rPr>
                <w:rFonts w:cs="Arial"/>
                <w:sz w:val="20"/>
                <w:szCs w:val="20"/>
              </w:rPr>
            </w:pPr>
            <w:r w:rsidRPr="009F2E5E">
              <w:rPr>
                <w:rFonts w:cs="Arial"/>
                <w:sz w:val="20"/>
                <w:szCs w:val="20"/>
              </w:rPr>
              <w:t>Improve time taken to transition</w:t>
            </w:r>
            <w:r w:rsidR="004868DB" w:rsidRPr="009F2E5E">
              <w:rPr>
                <w:rFonts w:cs="Arial"/>
                <w:sz w:val="20"/>
                <w:szCs w:val="20"/>
              </w:rPr>
              <w:t xml:space="preserve"> back into fulltime class</w:t>
            </w:r>
            <w:r w:rsidRPr="009F2E5E">
              <w:rPr>
                <w:rFonts w:cs="Arial"/>
                <w:sz w:val="20"/>
                <w:szCs w:val="20"/>
              </w:rPr>
              <w:t xml:space="preserve">.  Target </w:t>
            </w:r>
            <w:r w:rsidR="004868DB" w:rsidRPr="009F2E5E">
              <w:rPr>
                <w:rFonts w:cs="Arial"/>
                <w:sz w:val="20"/>
                <w:szCs w:val="20"/>
              </w:rPr>
              <w:t>4</w:t>
            </w:r>
            <w:r w:rsidR="004868DB" w:rsidRPr="009F2E5E">
              <w:rPr>
                <w:rFonts w:cs="Arial"/>
                <w:sz w:val="20"/>
                <w:szCs w:val="20"/>
                <w:vertAlign w:val="superscript"/>
              </w:rPr>
              <w:t>th</w:t>
            </w:r>
            <w:r w:rsidR="00E45283" w:rsidRPr="009F2E5E">
              <w:rPr>
                <w:rFonts w:cs="Arial"/>
                <w:sz w:val="20"/>
                <w:szCs w:val="20"/>
              </w:rPr>
              <w:t xml:space="preserve"> term in Nurture.  </w:t>
            </w:r>
          </w:p>
          <w:p w14:paraId="28F7C884" w14:textId="61A0AE58" w:rsidR="003F782B" w:rsidRPr="009F2E5E" w:rsidRDefault="003F782B" w:rsidP="003F782B">
            <w:pPr>
              <w:spacing w:after="0"/>
              <w:rPr>
                <w:rFonts w:cs="Arial"/>
                <w:sz w:val="20"/>
                <w:szCs w:val="20"/>
              </w:rPr>
            </w:pPr>
            <w:r w:rsidRPr="009F2E5E">
              <w:rPr>
                <w:rFonts w:cs="Arial"/>
                <w:sz w:val="20"/>
                <w:szCs w:val="20"/>
              </w:rPr>
              <w:t>Decrease of CPOMS data report number and type of incidents.</w:t>
            </w:r>
          </w:p>
          <w:p w14:paraId="44D44200" w14:textId="1A325ED4" w:rsidR="003F782B" w:rsidRPr="009F2E5E" w:rsidRDefault="003F782B" w:rsidP="003F782B">
            <w:pPr>
              <w:spacing w:after="0"/>
              <w:rPr>
                <w:rFonts w:cs="Arial"/>
                <w:sz w:val="20"/>
                <w:szCs w:val="20"/>
              </w:rPr>
            </w:pPr>
            <w:r w:rsidRPr="009F2E5E">
              <w:rPr>
                <w:rFonts w:cs="Arial"/>
                <w:sz w:val="20"/>
                <w:szCs w:val="20"/>
              </w:rPr>
              <w:t>INSIGHT tracking identified progress in RWM.</w:t>
            </w:r>
          </w:p>
          <w:p w14:paraId="440282B8" w14:textId="4FB2EE8F" w:rsidR="003F782B" w:rsidRPr="009F2E5E" w:rsidRDefault="003F782B" w:rsidP="00E45283">
            <w:pPr>
              <w:rPr>
                <w:rFonts w:cs="Arial"/>
                <w:sz w:val="20"/>
                <w:szCs w:val="20"/>
              </w:rPr>
            </w:pPr>
          </w:p>
        </w:tc>
      </w:tr>
      <w:tr w:rsidR="004868DB" w:rsidRPr="009F2E5E" w14:paraId="34313303" w14:textId="77777777" w:rsidTr="003F782B">
        <w:trPr>
          <w:trHeight w:hRule="exact" w:val="1514"/>
        </w:trPr>
        <w:tc>
          <w:tcPr>
            <w:tcW w:w="817" w:type="dxa"/>
            <w:tcMar>
              <w:top w:w="57" w:type="dxa"/>
              <w:bottom w:w="57" w:type="dxa"/>
            </w:tcMar>
          </w:tcPr>
          <w:p w14:paraId="3942FD0E" w14:textId="77777777" w:rsidR="004868DB" w:rsidRPr="009F2E5E" w:rsidRDefault="004868DB" w:rsidP="004868DB">
            <w:pPr>
              <w:pStyle w:val="ListParagraph"/>
              <w:numPr>
                <w:ilvl w:val="0"/>
                <w:numId w:val="29"/>
              </w:numPr>
              <w:tabs>
                <w:tab w:val="left" w:pos="142"/>
              </w:tabs>
              <w:spacing w:after="0" w:line="240" w:lineRule="auto"/>
              <w:ind w:left="426"/>
              <w:contextualSpacing w:val="0"/>
              <w:jc w:val="both"/>
              <w:rPr>
                <w:rFonts w:cs="Arial"/>
                <w:b/>
              </w:rPr>
            </w:pPr>
          </w:p>
        </w:tc>
        <w:tc>
          <w:tcPr>
            <w:tcW w:w="10235" w:type="dxa"/>
            <w:gridSpan w:val="3"/>
            <w:tcMar>
              <w:top w:w="57" w:type="dxa"/>
              <w:bottom w:w="57" w:type="dxa"/>
            </w:tcMar>
          </w:tcPr>
          <w:p w14:paraId="50C2B253" w14:textId="4EEFF309" w:rsidR="004868DB" w:rsidRPr="009F2E5E" w:rsidRDefault="004868DB" w:rsidP="004868DB">
            <w:pPr>
              <w:rPr>
                <w:rFonts w:cs="Arial"/>
                <w:sz w:val="20"/>
                <w:szCs w:val="20"/>
              </w:rPr>
            </w:pPr>
            <w:r w:rsidRPr="009F2E5E">
              <w:rPr>
                <w:rFonts w:cs="Arial"/>
                <w:sz w:val="20"/>
                <w:szCs w:val="20"/>
              </w:rPr>
              <w:t>Improve speaking and listening skills for pupils e</w:t>
            </w:r>
            <w:r w:rsidR="00E45283" w:rsidRPr="009F2E5E">
              <w:rPr>
                <w:rFonts w:cs="Arial"/>
                <w:sz w:val="20"/>
                <w:szCs w:val="20"/>
              </w:rPr>
              <w:t>ligible for PP in Nursery class</w:t>
            </w:r>
          </w:p>
          <w:p w14:paraId="583FF4D0" w14:textId="77777777" w:rsidR="004868DB" w:rsidRPr="009F2E5E" w:rsidRDefault="004868DB" w:rsidP="00E45283">
            <w:pPr>
              <w:pStyle w:val="ListParagraph"/>
              <w:numPr>
                <w:ilvl w:val="0"/>
                <w:numId w:val="38"/>
              </w:numPr>
              <w:spacing w:after="0"/>
              <w:rPr>
                <w:rFonts w:cs="Arial"/>
                <w:sz w:val="20"/>
                <w:szCs w:val="20"/>
              </w:rPr>
            </w:pPr>
            <w:r w:rsidRPr="009F2E5E">
              <w:rPr>
                <w:rFonts w:cs="Arial"/>
                <w:sz w:val="20"/>
                <w:szCs w:val="20"/>
              </w:rPr>
              <w:t>65% of PP children to be working at ARE 30-50s in Speaking.</w:t>
            </w:r>
          </w:p>
          <w:p w14:paraId="289FC786" w14:textId="77777777" w:rsidR="004868DB" w:rsidRPr="009F2E5E" w:rsidRDefault="004868DB" w:rsidP="00E45283">
            <w:pPr>
              <w:pStyle w:val="ListParagraph"/>
              <w:numPr>
                <w:ilvl w:val="0"/>
                <w:numId w:val="38"/>
              </w:numPr>
              <w:spacing w:after="0"/>
              <w:rPr>
                <w:rFonts w:cs="Arial"/>
                <w:sz w:val="20"/>
                <w:szCs w:val="20"/>
              </w:rPr>
            </w:pPr>
            <w:r w:rsidRPr="009F2E5E">
              <w:rPr>
                <w:rFonts w:cs="Arial"/>
                <w:sz w:val="20"/>
                <w:szCs w:val="20"/>
              </w:rPr>
              <w:t>70% of PP children to be working at ARE 30-50s in Listening and Attention.</w:t>
            </w:r>
          </w:p>
          <w:p w14:paraId="59F2CB71" w14:textId="365EB9C7" w:rsidR="004868DB" w:rsidRPr="009F2E5E" w:rsidRDefault="004868DB" w:rsidP="004868DB">
            <w:pPr>
              <w:rPr>
                <w:rFonts w:cs="Arial"/>
                <w:sz w:val="20"/>
                <w:szCs w:val="20"/>
              </w:rPr>
            </w:pPr>
          </w:p>
        </w:tc>
        <w:tc>
          <w:tcPr>
            <w:tcW w:w="4365" w:type="dxa"/>
          </w:tcPr>
          <w:p w14:paraId="52738138" w14:textId="2CACE1CB" w:rsidR="004868DB" w:rsidRPr="009F2E5E" w:rsidRDefault="004868DB" w:rsidP="004868DB">
            <w:pPr>
              <w:rPr>
                <w:rFonts w:cs="Arial"/>
                <w:sz w:val="20"/>
                <w:szCs w:val="20"/>
              </w:rPr>
            </w:pPr>
            <w:r w:rsidRPr="009F2E5E">
              <w:rPr>
                <w:rFonts w:cs="Arial"/>
                <w:noProof/>
                <w:sz w:val="20"/>
                <w:szCs w:val="20"/>
              </w:rPr>
              <w:t>Pupils</w:t>
            </w:r>
            <w:r w:rsidRPr="009F2E5E">
              <w:rPr>
                <w:rFonts w:cs="Arial"/>
                <w:sz w:val="20"/>
                <w:szCs w:val="20"/>
              </w:rPr>
              <w:t xml:space="preserve"> eligible for PP in EYFS </w:t>
            </w:r>
            <w:r w:rsidRPr="009F2E5E">
              <w:rPr>
                <w:rFonts w:cs="Arial"/>
                <w:noProof/>
                <w:sz w:val="20"/>
                <w:szCs w:val="20"/>
              </w:rPr>
              <w:t xml:space="preserve">make rapid progress by the end of the year </w:t>
            </w:r>
            <w:r w:rsidRPr="009F2E5E">
              <w:rPr>
                <w:rFonts w:cs="Arial"/>
                <w:sz w:val="20"/>
                <w:szCs w:val="20"/>
              </w:rPr>
              <w:t>so that all p</w:t>
            </w:r>
            <w:r w:rsidRPr="009F2E5E">
              <w:rPr>
                <w:rFonts w:cs="Arial"/>
                <w:noProof/>
                <w:sz w:val="20"/>
                <w:szCs w:val="20"/>
              </w:rPr>
              <w:t>upils</w:t>
            </w:r>
            <w:r w:rsidRPr="009F2E5E">
              <w:rPr>
                <w:rFonts w:cs="Arial"/>
                <w:sz w:val="20"/>
                <w:szCs w:val="20"/>
              </w:rPr>
              <w:t xml:space="preserve"> eligible for PP meet age related expectations.</w:t>
            </w:r>
          </w:p>
        </w:tc>
      </w:tr>
      <w:tr w:rsidR="00E45283" w:rsidRPr="009F2E5E" w14:paraId="1F86F069" w14:textId="77777777" w:rsidTr="004B65C5">
        <w:trPr>
          <w:trHeight w:hRule="exact" w:val="3626"/>
        </w:trPr>
        <w:tc>
          <w:tcPr>
            <w:tcW w:w="817" w:type="dxa"/>
            <w:tcMar>
              <w:top w:w="57" w:type="dxa"/>
              <w:bottom w:w="57" w:type="dxa"/>
            </w:tcMar>
          </w:tcPr>
          <w:p w14:paraId="5E7EC29E" w14:textId="1C7116BE" w:rsidR="00E45283" w:rsidRPr="009F2E5E" w:rsidRDefault="00E45283" w:rsidP="00E45283">
            <w:pPr>
              <w:pStyle w:val="ListParagraph"/>
              <w:numPr>
                <w:ilvl w:val="0"/>
                <w:numId w:val="29"/>
              </w:numPr>
              <w:tabs>
                <w:tab w:val="left" w:pos="142"/>
              </w:tabs>
              <w:spacing w:after="0" w:line="240" w:lineRule="auto"/>
              <w:ind w:left="426"/>
              <w:contextualSpacing w:val="0"/>
              <w:jc w:val="both"/>
              <w:rPr>
                <w:rFonts w:cs="Arial"/>
                <w:b/>
              </w:rPr>
            </w:pPr>
          </w:p>
        </w:tc>
        <w:tc>
          <w:tcPr>
            <w:tcW w:w="10235" w:type="dxa"/>
            <w:gridSpan w:val="3"/>
            <w:tcMar>
              <w:top w:w="57" w:type="dxa"/>
              <w:bottom w:w="57" w:type="dxa"/>
            </w:tcMar>
          </w:tcPr>
          <w:p w14:paraId="2C105EF1" w14:textId="2A2E488B" w:rsidR="00E45283" w:rsidRPr="009F2E5E" w:rsidRDefault="00E45283" w:rsidP="00E45283">
            <w:pPr>
              <w:pStyle w:val="ListParagraph"/>
              <w:numPr>
                <w:ilvl w:val="0"/>
                <w:numId w:val="39"/>
              </w:numPr>
              <w:rPr>
                <w:rFonts w:cs="Arial"/>
                <w:sz w:val="20"/>
                <w:szCs w:val="20"/>
              </w:rPr>
            </w:pPr>
            <w:r w:rsidRPr="009F2E5E">
              <w:rPr>
                <w:rFonts w:cs="Arial"/>
                <w:sz w:val="20"/>
                <w:szCs w:val="20"/>
              </w:rPr>
              <w:t>Consistent ‘Talk for Writing’ strategies in all year groups.  Train</w:t>
            </w:r>
            <w:r w:rsidR="00A5294A" w:rsidRPr="009F2E5E">
              <w:rPr>
                <w:rFonts w:cs="Arial"/>
                <w:sz w:val="20"/>
                <w:szCs w:val="20"/>
              </w:rPr>
              <w:t>ing for 4 new members of staff - £720.00</w:t>
            </w:r>
          </w:p>
          <w:p w14:paraId="5EA59DB8" w14:textId="0975436C" w:rsidR="00E45283" w:rsidRPr="009F2E5E" w:rsidRDefault="00E45283" w:rsidP="00E45283">
            <w:pPr>
              <w:pStyle w:val="ListParagraph"/>
              <w:numPr>
                <w:ilvl w:val="0"/>
                <w:numId w:val="39"/>
              </w:numPr>
              <w:rPr>
                <w:rFonts w:cs="Arial"/>
                <w:sz w:val="20"/>
                <w:szCs w:val="20"/>
              </w:rPr>
            </w:pPr>
            <w:r w:rsidRPr="009F2E5E">
              <w:rPr>
                <w:rFonts w:cs="Arial"/>
                <w:sz w:val="20"/>
                <w:szCs w:val="20"/>
              </w:rPr>
              <w:t>Curriculum development gives more opportunities for children to write for specific purposes linked to exciting and fun learning opportunities.</w:t>
            </w:r>
          </w:p>
          <w:p w14:paraId="6EEEB02A" w14:textId="32845581" w:rsidR="003F782B" w:rsidRPr="009F2E5E" w:rsidRDefault="003F782B" w:rsidP="00E45283">
            <w:pPr>
              <w:pStyle w:val="ListParagraph"/>
              <w:numPr>
                <w:ilvl w:val="0"/>
                <w:numId w:val="39"/>
              </w:numPr>
              <w:rPr>
                <w:rFonts w:cs="Arial"/>
                <w:sz w:val="20"/>
                <w:szCs w:val="20"/>
              </w:rPr>
            </w:pPr>
            <w:r w:rsidRPr="009F2E5E">
              <w:rPr>
                <w:rFonts w:cs="Arial"/>
                <w:sz w:val="20"/>
                <w:szCs w:val="20"/>
              </w:rPr>
              <w:t>Promote writing through displaying and sharing children’s achievements.</w:t>
            </w:r>
          </w:p>
          <w:p w14:paraId="095B3458" w14:textId="39723878" w:rsidR="003F782B" w:rsidRPr="009F2E5E" w:rsidRDefault="003F782B" w:rsidP="00E45283">
            <w:pPr>
              <w:pStyle w:val="ListParagraph"/>
              <w:numPr>
                <w:ilvl w:val="0"/>
                <w:numId w:val="39"/>
              </w:numPr>
              <w:rPr>
                <w:rFonts w:cs="Arial"/>
                <w:sz w:val="20"/>
                <w:szCs w:val="20"/>
              </w:rPr>
            </w:pPr>
            <w:r w:rsidRPr="009F2E5E">
              <w:rPr>
                <w:rFonts w:cs="Arial"/>
                <w:sz w:val="20"/>
                <w:szCs w:val="20"/>
              </w:rPr>
              <w:t>Reading and Writing leads to develop a whole school reading lists of high quality text for each theme/topic.</w:t>
            </w:r>
          </w:p>
          <w:p w14:paraId="14C25DBA" w14:textId="4A2DE034" w:rsidR="003F782B" w:rsidRPr="009F2E5E" w:rsidRDefault="003F782B" w:rsidP="00E45283">
            <w:pPr>
              <w:pStyle w:val="ListParagraph"/>
              <w:numPr>
                <w:ilvl w:val="0"/>
                <w:numId w:val="39"/>
              </w:numPr>
              <w:rPr>
                <w:rFonts w:cs="Arial"/>
                <w:sz w:val="20"/>
                <w:szCs w:val="20"/>
              </w:rPr>
            </w:pPr>
            <w:r w:rsidRPr="009F2E5E">
              <w:rPr>
                <w:rFonts w:cs="Arial"/>
                <w:sz w:val="20"/>
                <w:szCs w:val="20"/>
              </w:rPr>
              <w:t>Work alongside NLE to develop Whole Class Reading and Writing sessions.</w:t>
            </w:r>
          </w:p>
          <w:p w14:paraId="735147CE" w14:textId="69F59287" w:rsidR="00E45283" w:rsidRPr="009F2E5E" w:rsidRDefault="00E45283" w:rsidP="00E45283">
            <w:pPr>
              <w:pStyle w:val="ListParagraph"/>
              <w:numPr>
                <w:ilvl w:val="0"/>
                <w:numId w:val="39"/>
              </w:numPr>
              <w:rPr>
                <w:rFonts w:cs="Arial"/>
                <w:sz w:val="20"/>
                <w:szCs w:val="20"/>
              </w:rPr>
            </w:pPr>
            <w:r w:rsidRPr="009F2E5E">
              <w:rPr>
                <w:rFonts w:cs="Arial"/>
                <w:sz w:val="20"/>
                <w:szCs w:val="20"/>
              </w:rPr>
              <w:t>Develop the teaching of phonics to encourage children to use their knowledge when writing.</w:t>
            </w:r>
          </w:p>
          <w:p w14:paraId="3FFD2102" w14:textId="32467DCB" w:rsidR="00E45283" w:rsidRPr="009F2E5E" w:rsidRDefault="00E45283" w:rsidP="004B65C5">
            <w:pPr>
              <w:pStyle w:val="ListParagraph"/>
              <w:numPr>
                <w:ilvl w:val="0"/>
                <w:numId w:val="39"/>
              </w:numPr>
              <w:rPr>
                <w:rFonts w:cs="Arial"/>
                <w:sz w:val="20"/>
                <w:szCs w:val="20"/>
              </w:rPr>
            </w:pPr>
            <w:r w:rsidRPr="009F2E5E">
              <w:rPr>
                <w:rFonts w:cs="Arial"/>
                <w:sz w:val="20"/>
                <w:szCs w:val="20"/>
              </w:rPr>
              <w:t xml:space="preserve">Quality modelling of writing by all adults. </w:t>
            </w:r>
          </w:p>
        </w:tc>
        <w:tc>
          <w:tcPr>
            <w:tcW w:w="4365" w:type="dxa"/>
          </w:tcPr>
          <w:p w14:paraId="043AC0C6" w14:textId="77777777" w:rsidR="00E45283" w:rsidRPr="009F2E5E" w:rsidRDefault="00E45283" w:rsidP="00E45283">
            <w:pPr>
              <w:rPr>
                <w:rFonts w:cs="Arial"/>
                <w:sz w:val="20"/>
                <w:szCs w:val="20"/>
              </w:rPr>
            </w:pPr>
            <w:r w:rsidRPr="009F2E5E">
              <w:rPr>
                <w:rFonts w:cs="Arial"/>
                <w:sz w:val="20"/>
                <w:szCs w:val="20"/>
              </w:rPr>
              <w:t xml:space="preserve">Narrow the gap in attainment between pupils eligible for PP with no SEN and ‘other’ children without SEN. </w:t>
            </w:r>
          </w:p>
          <w:p w14:paraId="5D022B8B" w14:textId="77777777" w:rsidR="00E45283" w:rsidRPr="009F2E5E" w:rsidRDefault="00E45283" w:rsidP="00E45283">
            <w:pPr>
              <w:rPr>
                <w:rFonts w:cs="Arial"/>
                <w:sz w:val="20"/>
                <w:szCs w:val="20"/>
              </w:rPr>
            </w:pPr>
            <w:r w:rsidRPr="009F2E5E">
              <w:rPr>
                <w:rFonts w:cs="Arial"/>
                <w:sz w:val="20"/>
                <w:szCs w:val="20"/>
              </w:rPr>
              <w:t>Teaching of writing improved evident through monitoring including learning walks, planning and teaching aids which impacts improved learning, evident through improved test scores.</w:t>
            </w:r>
          </w:p>
          <w:p w14:paraId="6466FDAB" w14:textId="27E4C962" w:rsidR="003F782B" w:rsidRPr="009F2E5E" w:rsidRDefault="00E45283" w:rsidP="00E45283">
            <w:pPr>
              <w:rPr>
                <w:rFonts w:cs="Arial"/>
                <w:sz w:val="20"/>
                <w:szCs w:val="20"/>
              </w:rPr>
            </w:pPr>
            <w:r w:rsidRPr="009F2E5E">
              <w:rPr>
                <w:rFonts w:cs="Arial"/>
                <w:sz w:val="20"/>
                <w:szCs w:val="20"/>
              </w:rPr>
              <w:t xml:space="preserve">Pride taken in work by children as evident on learning walks, children’s books and display. </w:t>
            </w:r>
          </w:p>
          <w:p w14:paraId="5E1E7611" w14:textId="77777777" w:rsidR="003F782B" w:rsidRPr="009F2E5E" w:rsidRDefault="003F782B" w:rsidP="00E45283">
            <w:pPr>
              <w:rPr>
                <w:rFonts w:cs="Arial"/>
                <w:sz w:val="20"/>
                <w:szCs w:val="20"/>
              </w:rPr>
            </w:pPr>
          </w:p>
          <w:p w14:paraId="51A4480F" w14:textId="77777777" w:rsidR="003F782B" w:rsidRPr="009F2E5E" w:rsidRDefault="003F782B" w:rsidP="00E45283">
            <w:pPr>
              <w:rPr>
                <w:rFonts w:cs="Arial"/>
                <w:sz w:val="20"/>
                <w:szCs w:val="20"/>
              </w:rPr>
            </w:pPr>
          </w:p>
          <w:p w14:paraId="266D5825" w14:textId="77777777" w:rsidR="003F782B" w:rsidRPr="009F2E5E" w:rsidRDefault="003F782B" w:rsidP="00E45283">
            <w:pPr>
              <w:rPr>
                <w:rFonts w:cs="Arial"/>
                <w:sz w:val="20"/>
                <w:szCs w:val="20"/>
              </w:rPr>
            </w:pPr>
          </w:p>
          <w:p w14:paraId="6CE81BFF" w14:textId="19FEC41F" w:rsidR="003F782B" w:rsidRPr="009F2E5E" w:rsidRDefault="003F782B" w:rsidP="00E45283">
            <w:pPr>
              <w:rPr>
                <w:rFonts w:cs="Arial"/>
                <w:sz w:val="20"/>
                <w:szCs w:val="20"/>
              </w:rPr>
            </w:pPr>
          </w:p>
        </w:tc>
      </w:tr>
    </w:tbl>
    <w:p w14:paraId="692A592C" w14:textId="0AF3C38D" w:rsidR="00326C32" w:rsidRPr="009F2E5E" w:rsidRDefault="00326C32" w:rsidP="004F19D4">
      <w:pPr>
        <w:spacing w:after="0"/>
        <w:rPr>
          <w:rFonts w:cs="Arial"/>
        </w:rPr>
      </w:pPr>
    </w:p>
    <w:tbl>
      <w:tblPr>
        <w:tblStyle w:val="TableGrid"/>
        <w:tblW w:w="15417" w:type="dxa"/>
        <w:tblLayout w:type="fixed"/>
        <w:tblLook w:val="04A0" w:firstRow="1" w:lastRow="0" w:firstColumn="1" w:lastColumn="0" w:noHBand="0" w:noVBand="1"/>
      </w:tblPr>
      <w:tblGrid>
        <w:gridCol w:w="1413"/>
        <w:gridCol w:w="1247"/>
        <w:gridCol w:w="3572"/>
        <w:gridCol w:w="3402"/>
        <w:gridCol w:w="2977"/>
        <w:gridCol w:w="1276"/>
        <w:gridCol w:w="1530"/>
      </w:tblGrid>
      <w:tr w:rsidR="00326C32" w:rsidRPr="009F2E5E" w14:paraId="14E29131" w14:textId="77777777" w:rsidTr="00531CFD">
        <w:trPr>
          <w:trHeight w:hRule="exact" w:val="340"/>
        </w:trPr>
        <w:tc>
          <w:tcPr>
            <w:tcW w:w="15417" w:type="dxa"/>
            <w:gridSpan w:val="7"/>
            <w:shd w:val="clear" w:color="auto" w:fill="CFDCE3"/>
            <w:tcMar>
              <w:top w:w="57" w:type="dxa"/>
              <w:bottom w:w="57" w:type="dxa"/>
            </w:tcMar>
          </w:tcPr>
          <w:p w14:paraId="18ABE0FA" w14:textId="7455B356" w:rsidR="00326C32" w:rsidRPr="009F2E5E" w:rsidRDefault="00326C32" w:rsidP="00AD1C4B">
            <w:pPr>
              <w:pStyle w:val="ListParagraph"/>
              <w:numPr>
                <w:ilvl w:val="0"/>
                <w:numId w:val="28"/>
              </w:numPr>
              <w:spacing w:after="0" w:line="240" w:lineRule="auto"/>
              <w:ind w:left="426" w:hanging="284"/>
              <w:contextualSpacing w:val="0"/>
              <w:rPr>
                <w:rFonts w:cs="Arial"/>
                <w:b/>
                <w:sz w:val="22"/>
                <w:szCs w:val="22"/>
              </w:rPr>
            </w:pPr>
            <w:r w:rsidRPr="009F2E5E">
              <w:rPr>
                <w:rFonts w:cs="Arial"/>
                <w:b/>
                <w:sz w:val="22"/>
                <w:szCs w:val="22"/>
              </w:rPr>
              <w:t xml:space="preserve">Planned expenditure </w:t>
            </w:r>
          </w:p>
        </w:tc>
      </w:tr>
      <w:tr w:rsidR="00326C32" w:rsidRPr="009F2E5E" w14:paraId="76B621BC" w14:textId="77777777" w:rsidTr="004F00ED">
        <w:trPr>
          <w:trHeight w:hRule="exact" w:val="378"/>
        </w:trPr>
        <w:tc>
          <w:tcPr>
            <w:tcW w:w="2660" w:type="dxa"/>
            <w:gridSpan w:val="2"/>
            <w:shd w:val="clear" w:color="auto" w:fill="auto"/>
            <w:tcMar>
              <w:top w:w="57" w:type="dxa"/>
              <w:bottom w:w="57" w:type="dxa"/>
            </w:tcMar>
          </w:tcPr>
          <w:p w14:paraId="52E8CB62" w14:textId="77777777" w:rsidR="00326C32" w:rsidRPr="009F2E5E" w:rsidRDefault="00326C32" w:rsidP="000C6B02">
            <w:pPr>
              <w:pStyle w:val="ListParagraph"/>
              <w:spacing w:after="360"/>
              <w:ind w:left="0"/>
              <w:contextualSpacing w:val="0"/>
              <w:rPr>
                <w:rFonts w:cs="Arial"/>
                <w:b/>
                <w:sz w:val="22"/>
                <w:szCs w:val="22"/>
              </w:rPr>
            </w:pPr>
            <w:r w:rsidRPr="009F2E5E">
              <w:rPr>
                <w:rFonts w:cs="Arial"/>
                <w:b/>
                <w:sz w:val="22"/>
                <w:szCs w:val="22"/>
              </w:rPr>
              <w:t>Academic year</w:t>
            </w:r>
          </w:p>
        </w:tc>
        <w:tc>
          <w:tcPr>
            <w:tcW w:w="12757" w:type="dxa"/>
            <w:gridSpan w:val="5"/>
            <w:shd w:val="clear" w:color="auto" w:fill="auto"/>
          </w:tcPr>
          <w:p w14:paraId="47CF4C7D" w14:textId="58D0972F" w:rsidR="00326C32" w:rsidRPr="009F2E5E" w:rsidRDefault="00BF0190" w:rsidP="000C6B02">
            <w:pPr>
              <w:pStyle w:val="ListParagraph"/>
              <w:numPr>
                <w:ilvl w:val="0"/>
                <w:numId w:val="0"/>
              </w:numPr>
              <w:spacing w:after="360"/>
              <w:ind w:left="426"/>
              <w:contextualSpacing w:val="0"/>
              <w:rPr>
                <w:rFonts w:cs="Arial"/>
                <w:b/>
                <w:sz w:val="22"/>
                <w:szCs w:val="22"/>
              </w:rPr>
            </w:pPr>
            <w:r w:rsidRPr="009F2E5E">
              <w:rPr>
                <w:rFonts w:cs="Arial"/>
                <w:b/>
                <w:sz w:val="22"/>
                <w:szCs w:val="22"/>
              </w:rPr>
              <w:t>2019/20</w:t>
            </w:r>
          </w:p>
        </w:tc>
      </w:tr>
      <w:tr w:rsidR="00326C32" w:rsidRPr="009F2E5E" w14:paraId="610DD8D4" w14:textId="77777777" w:rsidTr="00BF0190">
        <w:trPr>
          <w:trHeight w:hRule="exact" w:val="809"/>
        </w:trPr>
        <w:tc>
          <w:tcPr>
            <w:tcW w:w="15417" w:type="dxa"/>
            <w:gridSpan w:val="7"/>
            <w:shd w:val="clear" w:color="auto" w:fill="CFDCE3"/>
            <w:tcMar>
              <w:top w:w="57" w:type="dxa"/>
              <w:bottom w:w="57" w:type="dxa"/>
            </w:tcMar>
          </w:tcPr>
          <w:p w14:paraId="443930B1" w14:textId="26D070F6" w:rsidR="00326C32" w:rsidRPr="009F2E5E" w:rsidRDefault="00326C32" w:rsidP="00D04B89">
            <w:pPr>
              <w:rPr>
                <w:rFonts w:cs="Arial"/>
                <w:sz w:val="20"/>
                <w:szCs w:val="20"/>
              </w:rPr>
            </w:pPr>
            <w:r w:rsidRPr="009F2E5E">
              <w:rPr>
                <w:rFonts w:cs="Arial"/>
                <w:sz w:val="20"/>
                <w:szCs w:val="20"/>
              </w:rPr>
              <w:lastRenderedPageBreak/>
              <w:t>The three headings below enable schools to demonstrate how they are using the Pupil Premium to improve classroom pedagogy, provide targeted support and support whole school strategies</w:t>
            </w:r>
          </w:p>
        </w:tc>
      </w:tr>
      <w:tr w:rsidR="00326C32" w:rsidRPr="009F2E5E" w14:paraId="331B8875" w14:textId="77777777" w:rsidTr="004F00ED">
        <w:trPr>
          <w:trHeight w:hRule="exact" w:val="471"/>
        </w:trPr>
        <w:tc>
          <w:tcPr>
            <w:tcW w:w="15417" w:type="dxa"/>
            <w:gridSpan w:val="7"/>
            <w:shd w:val="clear" w:color="auto" w:fill="FFFFFF" w:themeFill="background1"/>
            <w:tcMar>
              <w:top w:w="57" w:type="dxa"/>
              <w:bottom w:w="57" w:type="dxa"/>
            </w:tcMar>
          </w:tcPr>
          <w:p w14:paraId="6B4437BF" w14:textId="77777777" w:rsidR="00326C32" w:rsidRPr="009F2E5E" w:rsidRDefault="00326C32" w:rsidP="00AD1C4B">
            <w:pPr>
              <w:pStyle w:val="ListParagraph"/>
              <w:numPr>
                <w:ilvl w:val="0"/>
                <w:numId w:val="26"/>
              </w:numPr>
              <w:spacing w:after="0" w:line="240" w:lineRule="auto"/>
              <w:ind w:left="426" w:hanging="142"/>
              <w:contextualSpacing w:val="0"/>
              <w:rPr>
                <w:rFonts w:cs="Arial"/>
                <w:b/>
              </w:rPr>
            </w:pPr>
            <w:r w:rsidRPr="009F2E5E">
              <w:rPr>
                <w:rFonts w:cs="Arial"/>
                <w:b/>
              </w:rPr>
              <w:t>Quality of teaching for all</w:t>
            </w:r>
          </w:p>
        </w:tc>
      </w:tr>
      <w:tr w:rsidR="00326C32" w:rsidRPr="009F2E5E" w14:paraId="10AE9D81" w14:textId="77777777" w:rsidTr="00742D5D">
        <w:trPr>
          <w:trHeight w:hRule="exact" w:val="683"/>
        </w:trPr>
        <w:tc>
          <w:tcPr>
            <w:tcW w:w="1413" w:type="dxa"/>
            <w:tcMar>
              <w:top w:w="57" w:type="dxa"/>
              <w:bottom w:w="57" w:type="dxa"/>
            </w:tcMar>
          </w:tcPr>
          <w:p w14:paraId="424EC3E6" w14:textId="77777777" w:rsidR="00326C32" w:rsidRPr="009F2E5E" w:rsidRDefault="00326C32" w:rsidP="00D04B89">
            <w:pPr>
              <w:spacing w:after="0"/>
              <w:rPr>
                <w:rFonts w:cs="Arial"/>
                <w:b/>
                <w:sz w:val="22"/>
                <w:szCs w:val="22"/>
              </w:rPr>
            </w:pPr>
            <w:r w:rsidRPr="009F2E5E">
              <w:rPr>
                <w:rFonts w:cs="Arial"/>
                <w:b/>
                <w:sz w:val="22"/>
                <w:szCs w:val="22"/>
              </w:rPr>
              <w:t>Desired outcome</w:t>
            </w:r>
          </w:p>
        </w:tc>
        <w:tc>
          <w:tcPr>
            <w:tcW w:w="4819" w:type="dxa"/>
            <w:gridSpan w:val="2"/>
            <w:tcMar>
              <w:top w:w="57" w:type="dxa"/>
              <w:bottom w:w="57" w:type="dxa"/>
            </w:tcMar>
          </w:tcPr>
          <w:p w14:paraId="62BE2EC3" w14:textId="77777777" w:rsidR="00326C32" w:rsidRPr="009F2E5E" w:rsidRDefault="00326C32" w:rsidP="00D04B89">
            <w:pPr>
              <w:spacing w:after="0"/>
              <w:rPr>
                <w:rFonts w:cs="Arial"/>
                <w:b/>
                <w:sz w:val="22"/>
                <w:szCs w:val="22"/>
              </w:rPr>
            </w:pPr>
            <w:r w:rsidRPr="009F2E5E">
              <w:rPr>
                <w:rFonts w:cs="Arial"/>
                <w:b/>
                <w:sz w:val="22"/>
                <w:szCs w:val="22"/>
              </w:rPr>
              <w:t>Chosen action / approach</w:t>
            </w:r>
          </w:p>
        </w:tc>
        <w:tc>
          <w:tcPr>
            <w:tcW w:w="3402" w:type="dxa"/>
            <w:shd w:val="clear" w:color="auto" w:fill="auto"/>
            <w:tcMar>
              <w:top w:w="57" w:type="dxa"/>
              <w:bottom w:w="57" w:type="dxa"/>
            </w:tcMar>
          </w:tcPr>
          <w:p w14:paraId="3514D15F" w14:textId="728001FD" w:rsidR="00326C32" w:rsidRPr="009F2E5E" w:rsidRDefault="00326C32" w:rsidP="00EA4174">
            <w:pPr>
              <w:spacing w:after="0"/>
              <w:rPr>
                <w:rFonts w:cs="Arial"/>
                <w:b/>
                <w:sz w:val="22"/>
                <w:szCs w:val="22"/>
              </w:rPr>
            </w:pPr>
            <w:r w:rsidRPr="009F2E5E">
              <w:rPr>
                <w:rFonts w:cs="Arial"/>
                <w:b/>
                <w:sz w:val="22"/>
                <w:szCs w:val="22"/>
              </w:rPr>
              <w:t xml:space="preserve">What is the evidence </w:t>
            </w:r>
            <w:r w:rsidR="00EA4174" w:rsidRPr="009F2E5E">
              <w:rPr>
                <w:rFonts w:cs="Arial"/>
                <w:b/>
                <w:sz w:val="22"/>
                <w:szCs w:val="22"/>
              </w:rPr>
              <w:t>and</w:t>
            </w:r>
            <w:r w:rsidRPr="009F2E5E">
              <w:rPr>
                <w:rFonts w:cs="Arial"/>
                <w:b/>
                <w:sz w:val="22"/>
                <w:szCs w:val="22"/>
              </w:rPr>
              <w:t xml:space="preserve"> rationale for this choice?</w:t>
            </w:r>
          </w:p>
        </w:tc>
        <w:tc>
          <w:tcPr>
            <w:tcW w:w="2977" w:type="dxa"/>
            <w:shd w:val="clear" w:color="auto" w:fill="auto"/>
            <w:tcMar>
              <w:top w:w="57" w:type="dxa"/>
              <w:bottom w:w="57" w:type="dxa"/>
            </w:tcMar>
          </w:tcPr>
          <w:p w14:paraId="7AB0FDE1" w14:textId="77777777" w:rsidR="00326C32" w:rsidRPr="009F2E5E" w:rsidRDefault="00326C32" w:rsidP="00D04B89">
            <w:pPr>
              <w:spacing w:after="0"/>
              <w:rPr>
                <w:rFonts w:cs="Arial"/>
                <w:b/>
                <w:sz w:val="22"/>
                <w:szCs w:val="22"/>
              </w:rPr>
            </w:pPr>
            <w:r w:rsidRPr="009F2E5E">
              <w:rPr>
                <w:rFonts w:cs="Arial"/>
                <w:b/>
                <w:sz w:val="22"/>
                <w:szCs w:val="22"/>
              </w:rPr>
              <w:t>How will you ensure it is implemented well?</w:t>
            </w:r>
          </w:p>
        </w:tc>
        <w:tc>
          <w:tcPr>
            <w:tcW w:w="1276" w:type="dxa"/>
            <w:shd w:val="clear" w:color="auto" w:fill="auto"/>
          </w:tcPr>
          <w:p w14:paraId="73088ECE" w14:textId="77777777" w:rsidR="00326C32" w:rsidRPr="009F2E5E" w:rsidRDefault="00326C32" w:rsidP="00D04B89">
            <w:pPr>
              <w:spacing w:after="0"/>
              <w:rPr>
                <w:rFonts w:cs="Arial"/>
                <w:b/>
                <w:sz w:val="22"/>
                <w:szCs w:val="22"/>
              </w:rPr>
            </w:pPr>
            <w:r w:rsidRPr="009F2E5E">
              <w:rPr>
                <w:rFonts w:cs="Arial"/>
                <w:b/>
                <w:sz w:val="22"/>
                <w:szCs w:val="22"/>
              </w:rPr>
              <w:t>Staff lead</w:t>
            </w:r>
          </w:p>
        </w:tc>
        <w:tc>
          <w:tcPr>
            <w:tcW w:w="1530" w:type="dxa"/>
          </w:tcPr>
          <w:p w14:paraId="2A5B6E99" w14:textId="2A5FA494" w:rsidR="00326C32" w:rsidRPr="009F2E5E" w:rsidRDefault="00EA4174" w:rsidP="00D04B89">
            <w:pPr>
              <w:spacing w:after="0"/>
              <w:rPr>
                <w:rFonts w:cs="Arial"/>
                <w:b/>
                <w:sz w:val="22"/>
                <w:szCs w:val="22"/>
              </w:rPr>
            </w:pPr>
            <w:r w:rsidRPr="009F2E5E">
              <w:rPr>
                <w:rFonts w:cs="Arial"/>
                <w:b/>
                <w:sz w:val="22"/>
                <w:szCs w:val="22"/>
              </w:rPr>
              <w:t>When will you review implementation?</w:t>
            </w:r>
          </w:p>
        </w:tc>
      </w:tr>
      <w:tr w:rsidR="00326C32" w:rsidRPr="009F2E5E" w14:paraId="3EA44A06" w14:textId="77777777" w:rsidTr="003F782B">
        <w:trPr>
          <w:trHeight w:hRule="exact" w:val="8439"/>
        </w:trPr>
        <w:tc>
          <w:tcPr>
            <w:tcW w:w="1413" w:type="dxa"/>
            <w:tcMar>
              <w:top w:w="57" w:type="dxa"/>
              <w:bottom w:w="57" w:type="dxa"/>
            </w:tcMar>
          </w:tcPr>
          <w:p w14:paraId="23EF9473" w14:textId="153E11FB" w:rsidR="00D017DF" w:rsidRPr="009F2E5E" w:rsidRDefault="00742D5D" w:rsidP="001722E3">
            <w:pPr>
              <w:spacing w:after="0"/>
              <w:rPr>
                <w:rFonts w:cs="Arial"/>
                <w:b/>
                <w:sz w:val="20"/>
                <w:szCs w:val="20"/>
              </w:rPr>
            </w:pPr>
            <w:r w:rsidRPr="009F2E5E">
              <w:rPr>
                <w:rFonts w:cs="Arial"/>
                <w:b/>
                <w:sz w:val="20"/>
                <w:szCs w:val="20"/>
              </w:rPr>
              <w:t xml:space="preserve">B &amp; </w:t>
            </w:r>
            <w:r w:rsidR="00D017DF" w:rsidRPr="009F2E5E">
              <w:rPr>
                <w:rFonts w:cs="Arial"/>
                <w:b/>
                <w:sz w:val="20"/>
                <w:szCs w:val="20"/>
              </w:rPr>
              <w:t>C</w:t>
            </w:r>
          </w:p>
          <w:p w14:paraId="067F003C" w14:textId="6E393693" w:rsidR="008D4E39" w:rsidRPr="009F2E5E" w:rsidRDefault="00D017DF" w:rsidP="008D4E39">
            <w:pPr>
              <w:spacing w:after="0"/>
              <w:rPr>
                <w:rFonts w:cs="Arial"/>
                <w:sz w:val="20"/>
                <w:szCs w:val="20"/>
              </w:rPr>
            </w:pPr>
            <w:r w:rsidRPr="009F2E5E">
              <w:rPr>
                <w:rFonts w:cs="Arial"/>
                <w:sz w:val="20"/>
                <w:szCs w:val="20"/>
              </w:rPr>
              <w:t xml:space="preserve">Narrow the writing gap in all year groups.  </w:t>
            </w:r>
          </w:p>
          <w:p w14:paraId="5727FAC3" w14:textId="77777777" w:rsidR="00BF0190" w:rsidRPr="009F2E5E" w:rsidRDefault="00BF0190" w:rsidP="008D4E39">
            <w:pPr>
              <w:spacing w:after="0"/>
              <w:rPr>
                <w:rFonts w:cs="Arial"/>
                <w:sz w:val="20"/>
                <w:szCs w:val="20"/>
              </w:rPr>
            </w:pPr>
          </w:p>
          <w:p w14:paraId="79BBCECA" w14:textId="77777777" w:rsidR="00BF0190" w:rsidRPr="009F2E5E" w:rsidRDefault="00BF0190" w:rsidP="008D4E39">
            <w:pPr>
              <w:spacing w:after="0"/>
              <w:rPr>
                <w:rFonts w:cs="Arial"/>
                <w:sz w:val="20"/>
                <w:szCs w:val="20"/>
              </w:rPr>
            </w:pPr>
          </w:p>
          <w:p w14:paraId="4033BAD3" w14:textId="77777777" w:rsidR="00BF0190" w:rsidRPr="009F2E5E" w:rsidRDefault="00BF0190" w:rsidP="008D4E39">
            <w:pPr>
              <w:spacing w:after="0"/>
              <w:rPr>
                <w:rFonts w:cs="Arial"/>
                <w:sz w:val="20"/>
                <w:szCs w:val="20"/>
              </w:rPr>
            </w:pPr>
          </w:p>
          <w:p w14:paraId="48B65AA7" w14:textId="77777777" w:rsidR="00BF0190" w:rsidRPr="009F2E5E" w:rsidRDefault="00BF0190" w:rsidP="008D4E39">
            <w:pPr>
              <w:spacing w:after="0"/>
              <w:rPr>
                <w:rFonts w:cs="Arial"/>
                <w:sz w:val="20"/>
                <w:szCs w:val="20"/>
              </w:rPr>
            </w:pPr>
          </w:p>
          <w:p w14:paraId="615691A8" w14:textId="77777777" w:rsidR="00BF0190" w:rsidRPr="009F2E5E" w:rsidRDefault="00BF0190" w:rsidP="008D4E39">
            <w:pPr>
              <w:spacing w:after="0"/>
              <w:rPr>
                <w:rFonts w:cs="Arial"/>
                <w:sz w:val="20"/>
                <w:szCs w:val="20"/>
              </w:rPr>
            </w:pPr>
          </w:p>
          <w:p w14:paraId="194EB819" w14:textId="77777777" w:rsidR="00BF0190" w:rsidRPr="009F2E5E" w:rsidRDefault="00BF0190" w:rsidP="008D4E39">
            <w:pPr>
              <w:spacing w:after="0"/>
              <w:rPr>
                <w:rFonts w:cs="Arial"/>
                <w:sz w:val="20"/>
                <w:szCs w:val="20"/>
              </w:rPr>
            </w:pPr>
          </w:p>
          <w:p w14:paraId="74C5496C" w14:textId="77777777" w:rsidR="00BF0190" w:rsidRPr="009F2E5E" w:rsidRDefault="00BF0190" w:rsidP="008D4E39">
            <w:pPr>
              <w:spacing w:after="0"/>
              <w:rPr>
                <w:rFonts w:cs="Arial"/>
                <w:sz w:val="20"/>
                <w:szCs w:val="20"/>
              </w:rPr>
            </w:pPr>
          </w:p>
          <w:p w14:paraId="3F54280A" w14:textId="77777777" w:rsidR="00BF0190" w:rsidRPr="009F2E5E" w:rsidRDefault="00BF0190" w:rsidP="008D4E39">
            <w:pPr>
              <w:spacing w:after="0"/>
              <w:rPr>
                <w:rFonts w:cs="Arial"/>
                <w:sz w:val="20"/>
                <w:szCs w:val="20"/>
              </w:rPr>
            </w:pPr>
          </w:p>
          <w:p w14:paraId="0572FAFF" w14:textId="77777777" w:rsidR="00BF0190" w:rsidRPr="009F2E5E" w:rsidRDefault="00BF0190" w:rsidP="008D4E39">
            <w:pPr>
              <w:spacing w:after="0"/>
              <w:rPr>
                <w:rFonts w:cs="Arial"/>
                <w:sz w:val="20"/>
                <w:szCs w:val="20"/>
              </w:rPr>
            </w:pPr>
          </w:p>
          <w:p w14:paraId="1F403F94" w14:textId="77777777" w:rsidR="00BF0190" w:rsidRPr="009F2E5E" w:rsidRDefault="00BF0190" w:rsidP="008D4E39">
            <w:pPr>
              <w:spacing w:after="0"/>
              <w:rPr>
                <w:rFonts w:cs="Arial"/>
                <w:sz w:val="20"/>
                <w:szCs w:val="20"/>
              </w:rPr>
            </w:pPr>
          </w:p>
          <w:p w14:paraId="33D6C867" w14:textId="77777777" w:rsidR="00BF0190" w:rsidRPr="009F2E5E" w:rsidRDefault="00BF0190" w:rsidP="008D4E39">
            <w:pPr>
              <w:spacing w:after="0"/>
              <w:rPr>
                <w:rFonts w:cs="Arial"/>
                <w:sz w:val="20"/>
                <w:szCs w:val="20"/>
              </w:rPr>
            </w:pPr>
          </w:p>
          <w:p w14:paraId="268A6806" w14:textId="77777777" w:rsidR="00BF0190" w:rsidRPr="009F2E5E" w:rsidRDefault="00BF0190" w:rsidP="008D4E39">
            <w:pPr>
              <w:spacing w:after="0"/>
              <w:rPr>
                <w:rFonts w:cs="Arial"/>
                <w:sz w:val="20"/>
                <w:szCs w:val="20"/>
              </w:rPr>
            </w:pPr>
          </w:p>
          <w:p w14:paraId="72F7109D" w14:textId="77777777" w:rsidR="00BF0190" w:rsidRPr="009F2E5E" w:rsidRDefault="00BF0190" w:rsidP="008D4E39">
            <w:pPr>
              <w:spacing w:after="0"/>
              <w:rPr>
                <w:rFonts w:cs="Arial"/>
                <w:sz w:val="20"/>
                <w:szCs w:val="20"/>
              </w:rPr>
            </w:pPr>
          </w:p>
          <w:p w14:paraId="66BA1868" w14:textId="77777777" w:rsidR="00BF0190" w:rsidRPr="009F2E5E" w:rsidRDefault="00BF0190" w:rsidP="008D4E39">
            <w:pPr>
              <w:spacing w:after="0"/>
              <w:rPr>
                <w:rFonts w:cs="Arial"/>
                <w:sz w:val="20"/>
                <w:szCs w:val="20"/>
              </w:rPr>
            </w:pPr>
          </w:p>
          <w:p w14:paraId="573FFA71" w14:textId="77777777" w:rsidR="00BF0190" w:rsidRPr="009F2E5E" w:rsidRDefault="00BF0190" w:rsidP="008D4E39">
            <w:pPr>
              <w:spacing w:after="0"/>
              <w:rPr>
                <w:rFonts w:cs="Arial"/>
                <w:sz w:val="20"/>
                <w:szCs w:val="20"/>
              </w:rPr>
            </w:pPr>
          </w:p>
          <w:p w14:paraId="6F338211" w14:textId="77777777" w:rsidR="00BF0190" w:rsidRPr="009F2E5E" w:rsidRDefault="00BF0190" w:rsidP="008D4E39">
            <w:pPr>
              <w:spacing w:after="0"/>
              <w:rPr>
                <w:rFonts w:cs="Arial"/>
                <w:sz w:val="20"/>
                <w:szCs w:val="20"/>
              </w:rPr>
            </w:pPr>
          </w:p>
          <w:p w14:paraId="16271DB5" w14:textId="77777777" w:rsidR="00BF0190" w:rsidRPr="009F2E5E" w:rsidRDefault="00BF0190" w:rsidP="008D4E39">
            <w:pPr>
              <w:spacing w:after="0"/>
              <w:rPr>
                <w:rFonts w:cs="Arial"/>
                <w:sz w:val="20"/>
                <w:szCs w:val="20"/>
              </w:rPr>
            </w:pPr>
          </w:p>
          <w:p w14:paraId="30776ACE" w14:textId="77777777" w:rsidR="00BF0190" w:rsidRPr="009F2E5E" w:rsidRDefault="00BF0190" w:rsidP="008D4E39">
            <w:pPr>
              <w:spacing w:after="0"/>
              <w:rPr>
                <w:rFonts w:cs="Arial"/>
                <w:sz w:val="20"/>
                <w:szCs w:val="20"/>
              </w:rPr>
            </w:pPr>
          </w:p>
          <w:p w14:paraId="14B02DA4" w14:textId="77777777" w:rsidR="00BF0190" w:rsidRPr="009F2E5E" w:rsidRDefault="00BF0190" w:rsidP="008D4E39">
            <w:pPr>
              <w:spacing w:after="0"/>
              <w:rPr>
                <w:rFonts w:cs="Arial"/>
                <w:sz w:val="20"/>
                <w:szCs w:val="20"/>
              </w:rPr>
            </w:pPr>
          </w:p>
          <w:p w14:paraId="15DD2100" w14:textId="1EC8B40E" w:rsidR="00BF0190" w:rsidRPr="009F2E5E" w:rsidRDefault="00BF0190" w:rsidP="008D4E39">
            <w:pPr>
              <w:spacing w:after="0"/>
              <w:rPr>
                <w:rFonts w:cs="Arial"/>
                <w:sz w:val="20"/>
                <w:szCs w:val="20"/>
              </w:rPr>
            </w:pPr>
          </w:p>
        </w:tc>
        <w:tc>
          <w:tcPr>
            <w:tcW w:w="4819" w:type="dxa"/>
            <w:gridSpan w:val="2"/>
            <w:tcMar>
              <w:top w:w="57" w:type="dxa"/>
              <w:bottom w:w="57" w:type="dxa"/>
            </w:tcMar>
          </w:tcPr>
          <w:p w14:paraId="5CB4C5BB" w14:textId="19EAE29D" w:rsidR="00D017DF" w:rsidRPr="009F2E5E" w:rsidRDefault="00D017DF" w:rsidP="008D4E39">
            <w:pPr>
              <w:spacing w:after="0"/>
              <w:rPr>
                <w:rFonts w:cs="Arial"/>
                <w:sz w:val="20"/>
                <w:szCs w:val="20"/>
              </w:rPr>
            </w:pPr>
            <w:r w:rsidRPr="009F2E5E">
              <w:rPr>
                <w:rFonts w:cs="Arial"/>
                <w:sz w:val="20"/>
                <w:szCs w:val="20"/>
              </w:rPr>
              <w:t>Early teaching of phonics and mark marking/writing skills in Nursery.</w:t>
            </w:r>
          </w:p>
          <w:p w14:paraId="6BA75520" w14:textId="2B8118E7" w:rsidR="00D017DF" w:rsidRPr="009F2E5E" w:rsidRDefault="00D017DF" w:rsidP="008D4E39">
            <w:pPr>
              <w:spacing w:after="0"/>
              <w:rPr>
                <w:rFonts w:cs="Arial"/>
                <w:sz w:val="20"/>
                <w:szCs w:val="20"/>
              </w:rPr>
            </w:pPr>
          </w:p>
          <w:p w14:paraId="12A51071" w14:textId="09A6957C" w:rsidR="00D017DF" w:rsidRPr="009F2E5E" w:rsidRDefault="00D017DF" w:rsidP="008D4E39">
            <w:pPr>
              <w:spacing w:after="0"/>
              <w:rPr>
                <w:rFonts w:cs="Arial"/>
                <w:sz w:val="20"/>
                <w:szCs w:val="20"/>
              </w:rPr>
            </w:pPr>
          </w:p>
          <w:p w14:paraId="56C17B34" w14:textId="77777777" w:rsidR="00D017DF" w:rsidRPr="009F2E5E" w:rsidRDefault="00D017DF" w:rsidP="008D4E39">
            <w:pPr>
              <w:spacing w:after="0"/>
              <w:rPr>
                <w:rFonts w:cs="Arial"/>
                <w:sz w:val="20"/>
                <w:szCs w:val="20"/>
              </w:rPr>
            </w:pPr>
          </w:p>
          <w:p w14:paraId="4981FF62" w14:textId="2B38B738" w:rsidR="00326C32" w:rsidRPr="009F2E5E" w:rsidRDefault="00D017DF" w:rsidP="00D017DF">
            <w:pPr>
              <w:spacing w:after="0"/>
              <w:rPr>
                <w:rFonts w:cs="Arial"/>
                <w:sz w:val="20"/>
                <w:szCs w:val="20"/>
              </w:rPr>
            </w:pPr>
            <w:r w:rsidRPr="009F2E5E">
              <w:rPr>
                <w:rFonts w:cs="Arial"/>
                <w:sz w:val="20"/>
                <w:szCs w:val="20"/>
              </w:rPr>
              <w:t>Consistent teaching of phonics – Nursery through to Year 2 and beyond into the Junior School.</w:t>
            </w:r>
          </w:p>
          <w:p w14:paraId="39D9AD58" w14:textId="135C3E6D" w:rsidR="00D017DF" w:rsidRPr="009F2E5E" w:rsidRDefault="00D017DF" w:rsidP="00D017DF">
            <w:pPr>
              <w:spacing w:after="0"/>
              <w:rPr>
                <w:rFonts w:cs="Arial"/>
                <w:sz w:val="20"/>
                <w:szCs w:val="20"/>
              </w:rPr>
            </w:pPr>
          </w:p>
          <w:p w14:paraId="54D38CC0" w14:textId="77777777" w:rsidR="00D017DF" w:rsidRPr="009F2E5E" w:rsidRDefault="00D017DF" w:rsidP="00D017DF">
            <w:pPr>
              <w:spacing w:after="0"/>
              <w:rPr>
                <w:rFonts w:cs="Arial"/>
                <w:sz w:val="20"/>
                <w:szCs w:val="20"/>
              </w:rPr>
            </w:pPr>
          </w:p>
          <w:p w14:paraId="3541931B" w14:textId="20C854F5" w:rsidR="00D017DF" w:rsidRPr="009F2E5E" w:rsidRDefault="00D017DF" w:rsidP="00D017DF">
            <w:pPr>
              <w:spacing w:after="0"/>
              <w:rPr>
                <w:rFonts w:cs="Arial"/>
                <w:sz w:val="20"/>
                <w:szCs w:val="20"/>
              </w:rPr>
            </w:pPr>
            <w:r w:rsidRPr="009F2E5E">
              <w:rPr>
                <w:rFonts w:cs="Arial"/>
                <w:sz w:val="20"/>
                <w:szCs w:val="20"/>
              </w:rPr>
              <w:t xml:space="preserve">Consistent Talk for Writing approaches across the whole school.  Commitment to funding official training and refresher training events. </w:t>
            </w:r>
          </w:p>
          <w:p w14:paraId="406FFB4B" w14:textId="77777777" w:rsidR="00D017DF" w:rsidRPr="009F2E5E" w:rsidRDefault="00D017DF" w:rsidP="00D017DF">
            <w:pPr>
              <w:spacing w:after="0"/>
              <w:rPr>
                <w:rFonts w:cs="Arial"/>
                <w:sz w:val="20"/>
                <w:szCs w:val="20"/>
              </w:rPr>
            </w:pPr>
          </w:p>
          <w:p w14:paraId="257A0D88" w14:textId="77777777" w:rsidR="00A5294A" w:rsidRPr="009F2E5E" w:rsidRDefault="00A5294A" w:rsidP="00D017DF">
            <w:pPr>
              <w:spacing w:after="0"/>
              <w:rPr>
                <w:rFonts w:cs="Arial"/>
                <w:sz w:val="20"/>
                <w:szCs w:val="20"/>
              </w:rPr>
            </w:pPr>
          </w:p>
          <w:p w14:paraId="7837FCBB" w14:textId="2C95244B" w:rsidR="00D017DF" w:rsidRPr="009F2E5E" w:rsidRDefault="00D017DF" w:rsidP="00D017DF">
            <w:pPr>
              <w:spacing w:after="0"/>
              <w:rPr>
                <w:rFonts w:cs="Arial"/>
                <w:sz w:val="20"/>
                <w:szCs w:val="20"/>
              </w:rPr>
            </w:pPr>
          </w:p>
          <w:p w14:paraId="709E2995" w14:textId="77777777" w:rsidR="00D017DF" w:rsidRPr="009F2E5E" w:rsidRDefault="00D017DF" w:rsidP="00D017DF">
            <w:pPr>
              <w:spacing w:after="0"/>
              <w:rPr>
                <w:rFonts w:cs="Arial"/>
                <w:sz w:val="20"/>
                <w:szCs w:val="20"/>
              </w:rPr>
            </w:pPr>
          </w:p>
          <w:p w14:paraId="1A96B968" w14:textId="04941192" w:rsidR="00D017DF" w:rsidRPr="009F2E5E" w:rsidRDefault="00D017DF" w:rsidP="00D017DF">
            <w:pPr>
              <w:spacing w:after="0"/>
              <w:rPr>
                <w:rFonts w:cs="Arial"/>
                <w:sz w:val="20"/>
                <w:szCs w:val="20"/>
              </w:rPr>
            </w:pPr>
            <w:r w:rsidRPr="009F2E5E">
              <w:rPr>
                <w:rFonts w:cs="Arial"/>
                <w:sz w:val="20"/>
                <w:szCs w:val="20"/>
              </w:rPr>
              <w:t xml:space="preserve">High expectations on celebrating writing through displays throughout the whole school.  </w:t>
            </w:r>
          </w:p>
          <w:p w14:paraId="3F72CBEE" w14:textId="2FF318DA" w:rsidR="00D017DF" w:rsidRPr="009F2E5E" w:rsidRDefault="00D017DF" w:rsidP="00D017DF">
            <w:pPr>
              <w:spacing w:after="0"/>
              <w:rPr>
                <w:rFonts w:cs="Arial"/>
                <w:sz w:val="20"/>
                <w:szCs w:val="20"/>
              </w:rPr>
            </w:pPr>
          </w:p>
          <w:p w14:paraId="5665F36C" w14:textId="77777777" w:rsidR="00A5294A" w:rsidRPr="009F2E5E" w:rsidRDefault="00A5294A" w:rsidP="00D017DF">
            <w:pPr>
              <w:spacing w:after="0"/>
              <w:rPr>
                <w:rFonts w:cs="Arial"/>
                <w:sz w:val="20"/>
                <w:szCs w:val="20"/>
              </w:rPr>
            </w:pPr>
          </w:p>
          <w:p w14:paraId="1C0D1E64" w14:textId="40679D32" w:rsidR="00D017DF" w:rsidRPr="009F2E5E" w:rsidRDefault="00D017DF" w:rsidP="00D017DF">
            <w:pPr>
              <w:spacing w:after="0"/>
              <w:rPr>
                <w:rFonts w:cs="Arial"/>
                <w:sz w:val="20"/>
                <w:szCs w:val="20"/>
              </w:rPr>
            </w:pPr>
            <w:r w:rsidRPr="009F2E5E">
              <w:rPr>
                <w:rFonts w:cs="Arial"/>
                <w:sz w:val="20"/>
                <w:szCs w:val="20"/>
              </w:rPr>
              <w:t>Yearly planner agreed that provides many opportunities for children to write about a wide range of experiences.</w:t>
            </w:r>
          </w:p>
          <w:p w14:paraId="62064DD2" w14:textId="1F0F9456" w:rsidR="00D017DF" w:rsidRPr="009F2E5E" w:rsidRDefault="00D017DF" w:rsidP="00D017DF">
            <w:pPr>
              <w:spacing w:after="0"/>
              <w:rPr>
                <w:rFonts w:cs="Arial"/>
                <w:sz w:val="20"/>
                <w:szCs w:val="20"/>
              </w:rPr>
            </w:pPr>
          </w:p>
          <w:p w14:paraId="33BA6895" w14:textId="78507167" w:rsidR="00D017DF" w:rsidRPr="009F2E5E" w:rsidRDefault="00D017DF" w:rsidP="00D017DF">
            <w:pPr>
              <w:spacing w:after="0"/>
              <w:rPr>
                <w:rFonts w:cs="Arial"/>
                <w:sz w:val="20"/>
                <w:szCs w:val="20"/>
              </w:rPr>
            </w:pPr>
            <w:r w:rsidRPr="009F2E5E">
              <w:rPr>
                <w:rFonts w:cs="Arial"/>
                <w:sz w:val="20"/>
                <w:szCs w:val="20"/>
              </w:rPr>
              <w:t xml:space="preserve">Embed the new curriculum that gives children more opportunities to write from cross curriculum themes. </w:t>
            </w:r>
          </w:p>
          <w:p w14:paraId="46CB03D6" w14:textId="1F9CE94E" w:rsidR="00D017DF" w:rsidRPr="009F2E5E" w:rsidRDefault="00D017DF" w:rsidP="00D017DF">
            <w:pPr>
              <w:spacing w:after="0"/>
              <w:rPr>
                <w:rFonts w:cs="Arial"/>
                <w:sz w:val="20"/>
                <w:szCs w:val="20"/>
              </w:rPr>
            </w:pPr>
          </w:p>
          <w:p w14:paraId="61AF1BC4" w14:textId="0943DE65" w:rsidR="00D017DF" w:rsidRPr="009F2E5E" w:rsidRDefault="00D017DF" w:rsidP="00D017DF">
            <w:pPr>
              <w:spacing w:after="0"/>
              <w:rPr>
                <w:rFonts w:cs="Arial"/>
                <w:sz w:val="20"/>
                <w:szCs w:val="20"/>
              </w:rPr>
            </w:pPr>
          </w:p>
          <w:p w14:paraId="0BB76C70" w14:textId="77777777" w:rsidR="00D017DF" w:rsidRPr="009F2E5E" w:rsidRDefault="00D017DF" w:rsidP="00D017DF">
            <w:pPr>
              <w:spacing w:after="0"/>
              <w:rPr>
                <w:rFonts w:cs="Arial"/>
                <w:sz w:val="20"/>
                <w:szCs w:val="20"/>
              </w:rPr>
            </w:pPr>
          </w:p>
          <w:p w14:paraId="77A9ACF4" w14:textId="6614CB1C" w:rsidR="00D017DF" w:rsidRPr="009F2E5E" w:rsidRDefault="00D017DF" w:rsidP="00D017DF">
            <w:pPr>
              <w:spacing w:after="0"/>
              <w:rPr>
                <w:rFonts w:cs="Arial"/>
                <w:sz w:val="20"/>
                <w:szCs w:val="20"/>
              </w:rPr>
            </w:pPr>
          </w:p>
          <w:p w14:paraId="46C0E696" w14:textId="77777777" w:rsidR="00D017DF" w:rsidRPr="009F2E5E" w:rsidRDefault="00D017DF" w:rsidP="00D017DF">
            <w:pPr>
              <w:spacing w:after="0"/>
              <w:rPr>
                <w:rFonts w:cs="Arial"/>
                <w:sz w:val="20"/>
                <w:szCs w:val="20"/>
              </w:rPr>
            </w:pPr>
          </w:p>
          <w:p w14:paraId="1DA6A62F" w14:textId="77777777" w:rsidR="00D017DF" w:rsidRPr="009F2E5E" w:rsidRDefault="00D017DF" w:rsidP="00D017DF">
            <w:pPr>
              <w:spacing w:after="0"/>
              <w:rPr>
                <w:rFonts w:cs="Arial"/>
                <w:sz w:val="20"/>
                <w:szCs w:val="20"/>
              </w:rPr>
            </w:pPr>
          </w:p>
          <w:p w14:paraId="5F47CD3F" w14:textId="737D0145" w:rsidR="00D017DF" w:rsidRPr="009F2E5E" w:rsidRDefault="00D017DF" w:rsidP="00D017DF">
            <w:pPr>
              <w:spacing w:after="0"/>
              <w:rPr>
                <w:rFonts w:cs="Arial"/>
                <w:sz w:val="20"/>
                <w:szCs w:val="20"/>
              </w:rPr>
            </w:pPr>
          </w:p>
        </w:tc>
        <w:tc>
          <w:tcPr>
            <w:tcW w:w="3402" w:type="dxa"/>
            <w:tcMar>
              <w:top w:w="57" w:type="dxa"/>
              <w:bottom w:w="57" w:type="dxa"/>
            </w:tcMar>
          </w:tcPr>
          <w:p w14:paraId="4734682C" w14:textId="77777777" w:rsidR="008F2CAD" w:rsidRPr="009F2E5E" w:rsidRDefault="00D017DF" w:rsidP="00D04B89">
            <w:pPr>
              <w:spacing w:after="0"/>
              <w:rPr>
                <w:rFonts w:cs="Arial"/>
                <w:sz w:val="20"/>
                <w:szCs w:val="20"/>
              </w:rPr>
            </w:pPr>
            <w:r w:rsidRPr="009F2E5E">
              <w:rPr>
                <w:rFonts w:cs="Arial"/>
                <w:sz w:val="20"/>
                <w:szCs w:val="20"/>
              </w:rPr>
              <w:t>To provide children with rich experiences that allow them themselves as writers and gain a love of writing at an early age.</w:t>
            </w:r>
          </w:p>
          <w:p w14:paraId="5C28CD0E" w14:textId="77777777" w:rsidR="00D017DF" w:rsidRPr="009F2E5E" w:rsidRDefault="00D017DF" w:rsidP="00D04B89">
            <w:pPr>
              <w:spacing w:after="0"/>
              <w:rPr>
                <w:rFonts w:cs="Arial"/>
                <w:sz w:val="20"/>
                <w:szCs w:val="20"/>
              </w:rPr>
            </w:pPr>
          </w:p>
          <w:p w14:paraId="438588E5" w14:textId="01657CEF" w:rsidR="00D017DF" w:rsidRPr="009F2E5E" w:rsidRDefault="00742D5D" w:rsidP="00D04B89">
            <w:pPr>
              <w:spacing w:after="0"/>
              <w:rPr>
                <w:rFonts w:cs="Arial"/>
                <w:sz w:val="20"/>
                <w:szCs w:val="20"/>
              </w:rPr>
            </w:pPr>
            <w:r w:rsidRPr="009F2E5E">
              <w:rPr>
                <w:rFonts w:cs="Arial"/>
                <w:sz w:val="20"/>
                <w:szCs w:val="20"/>
              </w:rPr>
              <w:t xml:space="preserve">Previous impact in KS1 </w:t>
            </w:r>
            <w:r w:rsidR="00D017DF" w:rsidRPr="009F2E5E">
              <w:rPr>
                <w:rFonts w:cs="Arial"/>
                <w:sz w:val="20"/>
                <w:szCs w:val="20"/>
              </w:rPr>
              <w:t xml:space="preserve">now </w:t>
            </w:r>
            <w:r w:rsidRPr="009F2E5E">
              <w:rPr>
                <w:rFonts w:cs="Arial"/>
                <w:sz w:val="20"/>
                <w:szCs w:val="20"/>
              </w:rPr>
              <w:t>embedding</w:t>
            </w:r>
            <w:r w:rsidR="00D017DF" w:rsidRPr="009F2E5E">
              <w:rPr>
                <w:rFonts w:cs="Arial"/>
                <w:sz w:val="20"/>
                <w:szCs w:val="20"/>
              </w:rPr>
              <w:t xml:space="preserve"> in EYFS. </w:t>
            </w:r>
          </w:p>
          <w:p w14:paraId="6E32E461" w14:textId="77777777" w:rsidR="00D017DF" w:rsidRPr="009F2E5E" w:rsidRDefault="00D017DF" w:rsidP="00D04B89">
            <w:pPr>
              <w:spacing w:after="0"/>
              <w:rPr>
                <w:rFonts w:cs="Arial"/>
                <w:sz w:val="20"/>
                <w:szCs w:val="20"/>
              </w:rPr>
            </w:pPr>
          </w:p>
          <w:p w14:paraId="618DD80E" w14:textId="77777777" w:rsidR="00D017DF" w:rsidRPr="009F2E5E" w:rsidRDefault="00D017DF" w:rsidP="00D04B89">
            <w:pPr>
              <w:spacing w:after="0"/>
              <w:rPr>
                <w:rFonts w:cs="Arial"/>
                <w:sz w:val="20"/>
                <w:szCs w:val="20"/>
              </w:rPr>
            </w:pPr>
          </w:p>
          <w:p w14:paraId="50FC320D" w14:textId="77777777" w:rsidR="00D017DF" w:rsidRPr="009F2E5E" w:rsidRDefault="00D017DF" w:rsidP="00D04B89">
            <w:pPr>
              <w:spacing w:after="0"/>
              <w:rPr>
                <w:rFonts w:cs="Arial"/>
                <w:sz w:val="20"/>
                <w:szCs w:val="20"/>
              </w:rPr>
            </w:pPr>
            <w:r w:rsidRPr="009F2E5E">
              <w:rPr>
                <w:rFonts w:cs="Arial"/>
                <w:sz w:val="20"/>
                <w:szCs w:val="20"/>
              </w:rPr>
              <w:t>Monitoring from last school year identifies a positive impact, specifically linked to children using a wider range of language, fluency and stamina of writing.</w:t>
            </w:r>
          </w:p>
          <w:p w14:paraId="0DD3121C" w14:textId="1079DE46" w:rsidR="00D017DF" w:rsidRPr="009F2E5E" w:rsidRDefault="00D017DF" w:rsidP="00D04B89">
            <w:pPr>
              <w:spacing w:after="0"/>
              <w:rPr>
                <w:rFonts w:cs="Arial"/>
                <w:sz w:val="20"/>
                <w:szCs w:val="20"/>
              </w:rPr>
            </w:pPr>
          </w:p>
          <w:p w14:paraId="2E50E31F" w14:textId="77777777" w:rsidR="00D017DF" w:rsidRPr="009F2E5E" w:rsidRDefault="00D017DF" w:rsidP="00D04B89">
            <w:pPr>
              <w:spacing w:after="0"/>
              <w:rPr>
                <w:rFonts w:cs="Arial"/>
                <w:sz w:val="20"/>
                <w:szCs w:val="20"/>
              </w:rPr>
            </w:pPr>
          </w:p>
          <w:p w14:paraId="25496FB8" w14:textId="77777777" w:rsidR="00D017DF" w:rsidRPr="009F2E5E" w:rsidRDefault="00D017DF" w:rsidP="00D04B89">
            <w:pPr>
              <w:spacing w:after="0"/>
              <w:rPr>
                <w:rFonts w:cs="Arial"/>
                <w:sz w:val="20"/>
                <w:szCs w:val="20"/>
              </w:rPr>
            </w:pPr>
            <w:r w:rsidRPr="009F2E5E">
              <w:rPr>
                <w:rFonts w:cs="Arial"/>
                <w:sz w:val="20"/>
                <w:szCs w:val="20"/>
              </w:rPr>
              <w:t>Children proud to present their work.  High emphasis across the whole school.</w:t>
            </w:r>
          </w:p>
          <w:p w14:paraId="159FFF2A" w14:textId="77777777" w:rsidR="00D017DF" w:rsidRPr="009F2E5E" w:rsidRDefault="00D017DF" w:rsidP="00D04B89">
            <w:pPr>
              <w:spacing w:after="0"/>
              <w:rPr>
                <w:rFonts w:cs="Arial"/>
                <w:sz w:val="20"/>
                <w:szCs w:val="20"/>
              </w:rPr>
            </w:pPr>
          </w:p>
          <w:p w14:paraId="1B4A6DE2" w14:textId="3DFE48C1" w:rsidR="00D017DF" w:rsidRPr="009F2E5E" w:rsidRDefault="00D017DF" w:rsidP="00D017DF">
            <w:pPr>
              <w:spacing w:after="0"/>
              <w:rPr>
                <w:rFonts w:cs="Arial"/>
                <w:sz w:val="20"/>
                <w:szCs w:val="20"/>
              </w:rPr>
            </w:pPr>
            <w:r w:rsidRPr="009F2E5E">
              <w:rPr>
                <w:rFonts w:cs="Arial"/>
                <w:sz w:val="20"/>
                <w:szCs w:val="20"/>
              </w:rPr>
              <w:t>Provide purposes and exciting experiences for children to write about.</w:t>
            </w:r>
          </w:p>
          <w:p w14:paraId="5F39E4BC" w14:textId="35BB55B2" w:rsidR="00D017DF" w:rsidRPr="009F2E5E" w:rsidRDefault="00D017DF" w:rsidP="00D017DF">
            <w:pPr>
              <w:spacing w:after="0"/>
              <w:rPr>
                <w:rFonts w:cs="Arial"/>
                <w:sz w:val="20"/>
                <w:szCs w:val="20"/>
              </w:rPr>
            </w:pPr>
          </w:p>
          <w:p w14:paraId="6ED366E7" w14:textId="4E5DEEC8" w:rsidR="00D017DF" w:rsidRPr="009F2E5E" w:rsidRDefault="00D017DF" w:rsidP="00D017DF">
            <w:pPr>
              <w:spacing w:after="0"/>
              <w:rPr>
                <w:rFonts w:cs="Arial"/>
                <w:sz w:val="20"/>
                <w:szCs w:val="20"/>
              </w:rPr>
            </w:pPr>
            <w:r w:rsidRPr="009F2E5E">
              <w:rPr>
                <w:rFonts w:cs="Arial"/>
                <w:sz w:val="20"/>
                <w:szCs w:val="20"/>
              </w:rPr>
              <w:t>Exciting new curriculum centred on new school ethos and vision ….Nature, Nurture, Knowledge.</w:t>
            </w:r>
          </w:p>
          <w:p w14:paraId="049E40DB" w14:textId="5E016C6E" w:rsidR="00D017DF" w:rsidRPr="009F2E5E" w:rsidRDefault="00D017DF" w:rsidP="00D017DF">
            <w:pPr>
              <w:spacing w:after="0"/>
              <w:rPr>
                <w:rFonts w:cs="Arial"/>
                <w:sz w:val="20"/>
                <w:szCs w:val="20"/>
              </w:rPr>
            </w:pPr>
          </w:p>
          <w:p w14:paraId="77A9AD4C" w14:textId="1BBB6CE5" w:rsidR="00D017DF" w:rsidRPr="009F2E5E" w:rsidRDefault="00D017DF" w:rsidP="00D017DF">
            <w:pPr>
              <w:spacing w:after="0"/>
              <w:rPr>
                <w:rFonts w:cs="Arial"/>
                <w:sz w:val="20"/>
                <w:szCs w:val="20"/>
              </w:rPr>
            </w:pPr>
          </w:p>
          <w:p w14:paraId="004D52F4" w14:textId="12EE3D05" w:rsidR="00D017DF" w:rsidRPr="009F2E5E" w:rsidRDefault="00D017DF" w:rsidP="00D017DF">
            <w:pPr>
              <w:spacing w:after="0"/>
              <w:rPr>
                <w:rFonts w:cs="Arial"/>
                <w:sz w:val="20"/>
                <w:szCs w:val="20"/>
              </w:rPr>
            </w:pPr>
          </w:p>
          <w:p w14:paraId="58A7B17F" w14:textId="77777777" w:rsidR="00D017DF" w:rsidRPr="009F2E5E" w:rsidRDefault="00D017DF" w:rsidP="00D017DF">
            <w:pPr>
              <w:spacing w:after="0"/>
              <w:rPr>
                <w:rFonts w:cs="Arial"/>
                <w:sz w:val="20"/>
                <w:szCs w:val="20"/>
              </w:rPr>
            </w:pPr>
          </w:p>
          <w:p w14:paraId="40FFF813" w14:textId="77777777" w:rsidR="00D017DF" w:rsidRPr="009F2E5E" w:rsidRDefault="00D017DF" w:rsidP="00D017DF">
            <w:pPr>
              <w:spacing w:after="0"/>
              <w:rPr>
                <w:rFonts w:cs="Arial"/>
                <w:sz w:val="20"/>
                <w:szCs w:val="20"/>
              </w:rPr>
            </w:pPr>
          </w:p>
          <w:p w14:paraId="065C3DB0" w14:textId="77777777" w:rsidR="00D017DF" w:rsidRPr="009F2E5E" w:rsidRDefault="00D017DF" w:rsidP="00D017DF">
            <w:pPr>
              <w:spacing w:after="0"/>
              <w:rPr>
                <w:rFonts w:cs="Arial"/>
                <w:sz w:val="20"/>
                <w:szCs w:val="20"/>
              </w:rPr>
            </w:pPr>
          </w:p>
          <w:p w14:paraId="6099D854" w14:textId="337ABAC7" w:rsidR="00D017DF" w:rsidRPr="009F2E5E" w:rsidRDefault="00D017DF" w:rsidP="00D017DF">
            <w:pPr>
              <w:spacing w:after="0"/>
              <w:rPr>
                <w:rFonts w:cs="Arial"/>
                <w:sz w:val="20"/>
                <w:szCs w:val="20"/>
              </w:rPr>
            </w:pPr>
          </w:p>
        </w:tc>
        <w:tc>
          <w:tcPr>
            <w:tcW w:w="2977" w:type="dxa"/>
            <w:shd w:val="clear" w:color="auto" w:fill="auto"/>
            <w:tcMar>
              <w:top w:w="57" w:type="dxa"/>
              <w:bottom w:w="57" w:type="dxa"/>
            </w:tcMar>
          </w:tcPr>
          <w:p w14:paraId="151E4D32" w14:textId="77777777" w:rsidR="008F3135" w:rsidRPr="009F2E5E" w:rsidRDefault="00D017DF" w:rsidP="008F3135">
            <w:pPr>
              <w:spacing w:after="0"/>
              <w:rPr>
                <w:rFonts w:cs="Arial"/>
                <w:sz w:val="20"/>
                <w:szCs w:val="20"/>
              </w:rPr>
            </w:pPr>
            <w:r w:rsidRPr="009F2E5E">
              <w:rPr>
                <w:rFonts w:cs="Arial"/>
                <w:sz w:val="20"/>
                <w:szCs w:val="20"/>
              </w:rPr>
              <w:t>Early Years leader to model across EYFS.</w:t>
            </w:r>
          </w:p>
          <w:p w14:paraId="1BB5C8E0" w14:textId="77777777" w:rsidR="00D017DF" w:rsidRPr="009F2E5E" w:rsidRDefault="00D017DF" w:rsidP="008F3135">
            <w:pPr>
              <w:spacing w:after="0"/>
              <w:rPr>
                <w:rFonts w:cs="Arial"/>
                <w:sz w:val="20"/>
                <w:szCs w:val="20"/>
              </w:rPr>
            </w:pPr>
          </w:p>
          <w:p w14:paraId="37015042" w14:textId="77777777" w:rsidR="00D017DF" w:rsidRPr="009F2E5E" w:rsidRDefault="00D017DF" w:rsidP="008F3135">
            <w:pPr>
              <w:spacing w:after="0"/>
              <w:rPr>
                <w:rFonts w:cs="Arial"/>
                <w:sz w:val="20"/>
                <w:szCs w:val="20"/>
              </w:rPr>
            </w:pPr>
          </w:p>
          <w:p w14:paraId="0754692F" w14:textId="77777777" w:rsidR="00D017DF" w:rsidRPr="009F2E5E" w:rsidRDefault="00D017DF" w:rsidP="008F3135">
            <w:pPr>
              <w:spacing w:after="0"/>
              <w:rPr>
                <w:rFonts w:cs="Arial"/>
                <w:sz w:val="20"/>
                <w:szCs w:val="20"/>
              </w:rPr>
            </w:pPr>
          </w:p>
          <w:p w14:paraId="4D800E37" w14:textId="77777777" w:rsidR="00D017DF" w:rsidRPr="009F2E5E" w:rsidRDefault="00D017DF" w:rsidP="008F3135">
            <w:pPr>
              <w:spacing w:after="0"/>
              <w:rPr>
                <w:rFonts w:cs="Arial"/>
                <w:sz w:val="20"/>
                <w:szCs w:val="20"/>
              </w:rPr>
            </w:pPr>
            <w:r w:rsidRPr="009F2E5E">
              <w:rPr>
                <w:rFonts w:cs="Arial"/>
                <w:sz w:val="20"/>
                <w:szCs w:val="20"/>
              </w:rPr>
              <w:t>Phonics Leader to model best practice, observe and offer guidance.</w:t>
            </w:r>
          </w:p>
          <w:p w14:paraId="1393D68E" w14:textId="77777777" w:rsidR="00D017DF" w:rsidRPr="009F2E5E" w:rsidRDefault="00D017DF" w:rsidP="008F3135">
            <w:pPr>
              <w:spacing w:after="0"/>
              <w:rPr>
                <w:rFonts w:cs="Arial"/>
                <w:sz w:val="20"/>
                <w:szCs w:val="20"/>
              </w:rPr>
            </w:pPr>
          </w:p>
          <w:p w14:paraId="77D7AC06" w14:textId="77777777" w:rsidR="00D017DF" w:rsidRPr="009F2E5E" w:rsidRDefault="00D017DF" w:rsidP="008F3135">
            <w:pPr>
              <w:spacing w:after="0"/>
              <w:rPr>
                <w:rFonts w:cs="Arial"/>
                <w:sz w:val="20"/>
                <w:szCs w:val="20"/>
              </w:rPr>
            </w:pPr>
          </w:p>
          <w:p w14:paraId="77B36129" w14:textId="77777777" w:rsidR="00D017DF" w:rsidRPr="009F2E5E" w:rsidRDefault="00D017DF" w:rsidP="008F3135">
            <w:pPr>
              <w:spacing w:after="0"/>
              <w:rPr>
                <w:rFonts w:cs="Arial"/>
                <w:sz w:val="20"/>
                <w:szCs w:val="20"/>
              </w:rPr>
            </w:pPr>
            <w:r w:rsidRPr="009F2E5E">
              <w:rPr>
                <w:rFonts w:cs="Arial"/>
                <w:sz w:val="20"/>
                <w:szCs w:val="20"/>
              </w:rPr>
              <w:t>Writing Leader to model best practice and offer guidance.  SLT to monitor through drop in observations and book looks.</w:t>
            </w:r>
          </w:p>
          <w:p w14:paraId="335202FF" w14:textId="77777777" w:rsidR="00D017DF" w:rsidRPr="009F2E5E" w:rsidRDefault="00D017DF" w:rsidP="008F3135">
            <w:pPr>
              <w:spacing w:after="0"/>
              <w:rPr>
                <w:rFonts w:cs="Arial"/>
                <w:sz w:val="20"/>
                <w:szCs w:val="20"/>
              </w:rPr>
            </w:pPr>
            <w:r w:rsidRPr="009F2E5E">
              <w:rPr>
                <w:rFonts w:cs="Arial"/>
                <w:sz w:val="20"/>
                <w:szCs w:val="20"/>
              </w:rPr>
              <w:t>Child voice and parental questionnaire.</w:t>
            </w:r>
          </w:p>
          <w:p w14:paraId="2A941ED2" w14:textId="77777777" w:rsidR="00D017DF" w:rsidRPr="009F2E5E" w:rsidRDefault="00D017DF" w:rsidP="008F3135">
            <w:pPr>
              <w:spacing w:after="0"/>
              <w:rPr>
                <w:rFonts w:cs="Arial"/>
                <w:sz w:val="20"/>
                <w:szCs w:val="20"/>
              </w:rPr>
            </w:pPr>
          </w:p>
          <w:p w14:paraId="410BF7CC" w14:textId="77777777" w:rsidR="00D017DF" w:rsidRPr="009F2E5E" w:rsidRDefault="00D017DF" w:rsidP="008F3135">
            <w:pPr>
              <w:spacing w:after="0"/>
              <w:rPr>
                <w:rFonts w:cs="Arial"/>
                <w:sz w:val="20"/>
                <w:szCs w:val="20"/>
              </w:rPr>
            </w:pPr>
            <w:r w:rsidRPr="009F2E5E">
              <w:rPr>
                <w:rFonts w:cs="Arial"/>
                <w:sz w:val="20"/>
                <w:szCs w:val="20"/>
              </w:rPr>
              <w:t xml:space="preserve">Environmental walks. </w:t>
            </w:r>
          </w:p>
          <w:p w14:paraId="31B1198E" w14:textId="77777777" w:rsidR="00D017DF" w:rsidRPr="009F2E5E" w:rsidRDefault="00D017DF" w:rsidP="008F3135">
            <w:pPr>
              <w:spacing w:after="0"/>
              <w:rPr>
                <w:rFonts w:cs="Arial"/>
                <w:sz w:val="20"/>
                <w:szCs w:val="20"/>
              </w:rPr>
            </w:pPr>
          </w:p>
          <w:p w14:paraId="0295375D" w14:textId="77777777" w:rsidR="00D017DF" w:rsidRPr="009F2E5E" w:rsidRDefault="00D017DF" w:rsidP="008F3135">
            <w:pPr>
              <w:spacing w:after="0"/>
              <w:rPr>
                <w:rFonts w:cs="Arial"/>
                <w:sz w:val="20"/>
                <w:szCs w:val="20"/>
              </w:rPr>
            </w:pPr>
          </w:p>
          <w:p w14:paraId="0EFC703A" w14:textId="77777777" w:rsidR="00D017DF" w:rsidRPr="009F2E5E" w:rsidRDefault="00D017DF" w:rsidP="008F3135">
            <w:pPr>
              <w:spacing w:after="0"/>
              <w:rPr>
                <w:rFonts w:cs="Arial"/>
                <w:sz w:val="20"/>
                <w:szCs w:val="20"/>
              </w:rPr>
            </w:pPr>
          </w:p>
          <w:p w14:paraId="5831C577" w14:textId="77777777" w:rsidR="00D017DF" w:rsidRPr="009F2E5E" w:rsidRDefault="00D017DF" w:rsidP="008F3135">
            <w:pPr>
              <w:spacing w:after="0"/>
              <w:rPr>
                <w:rFonts w:cs="Arial"/>
                <w:sz w:val="20"/>
                <w:szCs w:val="20"/>
              </w:rPr>
            </w:pPr>
            <w:r w:rsidRPr="009F2E5E">
              <w:rPr>
                <w:rFonts w:cs="Arial"/>
                <w:sz w:val="20"/>
                <w:szCs w:val="20"/>
              </w:rPr>
              <w:t xml:space="preserve">Monitoring of Learning Journals and Book Looks. </w:t>
            </w:r>
          </w:p>
          <w:p w14:paraId="09F0CD85" w14:textId="77777777" w:rsidR="00D017DF" w:rsidRPr="009F2E5E" w:rsidRDefault="00D017DF" w:rsidP="008F3135">
            <w:pPr>
              <w:spacing w:after="0"/>
              <w:rPr>
                <w:rFonts w:cs="Arial"/>
                <w:sz w:val="20"/>
                <w:szCs w:val="20"/>
              </w:rPr>
            </w:pPr>
          </w:p>
          <w:p w14:paraId="39F3F05D" w14:textId="77777777" w:rsidR="00D017DF" w:rsidRPr="009F2E5E" w:rsidRDefault="00D017DF" w:rsidP="008F3135">
            <w:pPr>
              <w:spacing w:after="0"/>
              <w:rPr>
                <w:rFonts w:cs="Arial"/>
                <w:sz w:val="20"/>
                <w:szCs w:val="20"/>
              </w:rPr>
            </w:pPr>
          </w:p>
          <w:p w14:paraId="090D04AE" w14:textId="37D82F18" w:rsidR="00D017DF" w:rsidRPr="009F2E5E" w:rsidRDefault="00D017DF" w:rsidP="00D017DF">
            <w:pPr>
              <w:spacing w:after="0"/>
              <w:rPr>
                <w:rFonts w:cs="Arial"/>
                <w:sz w:val="20"/>
                <w:szCs w:val="20"/>
              </w:rPr>
            </w:pPr>
            <w:r w:rsidRPr="009F2E5E">
              <w:rPr>
                <w:rFonts w:cs="Arial"/>
                <w:sz w:val="20"/>
                <w:szCs w:val="20"/>
              </w:rPr>
              <w:t>Curriculum Lead to monitoring of curriculum planners, Learning Journals, Floor books, child conferencing and writing books.</w:t>
            </w:r>
          </w:p>
        </w:tc>
        <w:tc>
          <w:tcPr>
            <w:tcW w:w="1276" w:type="dxa"/>
            <w:shd w:val="clear" w:color="auto" w:fill="auto"/>
          </w:tcPr>
          <w:p w14:paraId="3A1ECF6C" w14:textId="77777777" w:rsidR="008F3135" w:rsidRPr="009F2E5E" w:rsidRDefault="00D017DF" w:rsidP="00D04B89">
            <w:pPr>
              <w:spacing w:after="0"/>
              <w:rPr>
                <w:rFonts w:cs="Arial"/>
                <w:sz w:val="20"/>
                <w:szCs w:val="20"/>
              </w:rPr>
            </w:pPr>
            <w:r w:rsidRPr="009F2E5E">
              <w:rPr>
                <w:rFonts w:cs="Arial"/>
                <w:sz w:val="20"/>
                <w:szCs w:val="20"/>
              </w:rPr>
              <w:t>DH</w:t>
            </w:r>
          </w:p>
          <w:p w14:paraId="114F21DD" w14:textId="77777777" w:rsidR="00D017DF" w:rsidRPr="009F2E5E" w:rsidRDefault="00D017DF" w:rsidP="00D04B89">
            <w:pPr>
              <w:spacing w:after="0"/>
              <w:rPr>
                <w:rFonts w:cs="Arial"/>
                <w:sz w:val="20"/>
                <w:szCs w:val="20"/>
              </w:rPr>
            </w:pPr>
          </w:p>
          <w:p w14:paraId="58395815" w14:textId="77777777" w:rsidR="00D017DF" w:rsidRPr="009F2E5E" w:rsidRDefault="00D017DF" w:rsidP="00D04B89">
            <w:pPr>
              <w:spacing w:after="0"/>
              <w:rPr>
                <w:rFonts w:cs="Arial"/>
                <w:sz w:val="20"/>
                <w:szCs w:val="20"/>
              </w:rPr>
            </w:pPr>
          </w:p>
          <w:p w14:paraId="705F8916" w14:textId="77777777" w:rsidR="00D017DF" w:rsidRPr="009F2E5E" w:rsidRDefault="00D017DF" w:rsidP="00D04B89">
            <w:pPr>
              <w:spacing w:after="0"/>
              <w:rPr>
                <w:rFonts w:cs="Arial"/>
                <w:sz w:val="20"/>
                <w:szCs w:val="20"/>
              </w:rPr>
            </w:pPr>
          </w:p>
          <w:p w14:paraId="13C1D5A6" w14:textId="77777777" w:rsidR="00D017DF" w:rsidRPr="009F2E5E" w:rsidRDefault="00D017DF" w:rsidP="00D04B89">
            <w:pPr>
              <w:spacing w:after="0"/>
              <w:rPr>
                <w:rFonts w:cs="Arial"/>
                <w:sz w:val="20"/>
                <w:szCs w:val="20"/>
              </w:rPr>
            </w:pPr>
          </w:p>
          <w:p w14:paraId="097F92FD" w14:textId="77777777" w:rsidR="00D017DF" w:rsidRPr="009F2E5E" w:rsidRDefault="00D017DF" w:rsidP="00D04B89">
            <w:pPr>
              <w:spacing w:after="0"/>
              <w:rPr>
                <w:rFonts w:cs="Arial"/>
                <w:sz w:val="20"/>
                <w:szCs w:val="20"/>
              </w:rPr>
            </w:pPr>
            <w:r w:rsidRPr="009F2E5E">
              <w:rPr>
                <w:rFonts w:cs="Arial"/>
                <w:sz w:val="20"/>
                <w:szCs w:val="20"/>
              </w:rPr>
              <w:t>LD</w:t>
            </w:r>
          </w:p>
          <w:p w14:paraId="341632AB" w14:textId="77777777" w:rsidR="00D017DF" w:rsidRPr="009F2E5E" w:rsidRDefault="00D017DF" w:rsidP="00D04B89">
            <w:pPr>
              <w:spacing w:after="0"/>
              <w:rPr>
                <w:rFonts w:cs="Arial"/>
                <w:sz w:val="20"/>
                <w:szCs w:val="20"/>
              </w:rPr>
            </w:pPr>
          </w:p>
          <w:p w14:paraId="11A08039" w14:textId="77777777" w:rsidR="00D017DF" w:rsidRPr="009F2E5E" w:rsidRDefault="00D017DF" w:rsidP="00D04B89">
            <w:pPr>
              <w:spacing w:after="0"/>
              <w:rPr>
                <w:rFonts w:cs="Arial"/>
                <w:sz w:val="20"/>
                <w:szCs w:val="20"/>
              </w:rPr>
            </w:pPr>
          </w:p>
          <w:p w14:paraId="3872C9D1" w14:textId="77777777" w:rsidR="00D017DF" w:rsidRPr="009F2E5E" w:rsidRDefault="00D017DF" w:rsidP="00D04B89">
            <w:pPr>
              <w:spacing w:after="0"/>
              <w:rPr>
                <w:rFonts w:cs="Arial"/>
                <w:sz w:val="20"/>
                <w:szCs w:val="20"/>
              </w:rPr>
            </w:pPr>
          </w:p>
          <w:p w14:paraId="29B1A178" w14:textId="77777777" w:rsidR="00D017DF" w:rsidRPr="009F2E5E" w:rsidRDefault="00D017DF" w:rsidP="00D04B89">
            <w:pPr>
              <w:spacing w:after="0"/>
              <w:rPr>
                <w:rFonts w:cs="Arial"/>
                <w:sz w:val="20"/>
                <w:szCs w:val="20"/>
              </w:rPr>
            </w:pPr>
          </w:p>
          <w:p w14:paraId="3D498722" w14:textId="77777777" w:rsidR="00D017DF" w:rsidRPr="009F2E5E" w:rsidRDefault="00D017DF" w:rsidP="00D04B89">
            <w:pPr>
              <w:spacing w:after="0"/>
              <w:rPr>
                <w:rFonts w:cs="Arial"/>
                <w:sz w:val="20"/>
                <w:szCs w:val="20"/>
              </w:rPr>
            </w:pPr>
            <w:r w:rsidRPr="009F2E5E">
              <w:rPr>
                <w:rFonts w:cs="Arial"/>
                <w:sz w:val="20"/>
                <w:szCs w:val="20"/>
              </w:rPr>
              <w:t>EP &amp; HF</w:t>
            </w:r>
          </w:p>
          <w:p w14:paraId="01A30486" w14:textId="77777777" w:rsidR="00D017DF" w:rsidRPr="009F2E5E" w:rsidRDefault="00D017DF" w:rsidP="00D04B89">
            <w:pPr>
              <w:spacing w:after="0"/>
              <w:rPr>
                <w:rFonts w:cs="Arial"/>
                <w:sz w:val="20"/>
                <w:szCs w:val="20"/>
              </w:rPr>
            </w:pPr>
          </w:p>
          <w:p w14:paraId="220548EF" w14:textId="77777777" w:rsidR="00D017DF" w:rsidRPr="009F2E5E" w:rsidRDefault="00D017DF" w:rsidP="00D04B89">
            <w:pPr>
              <w:spacing w:after="0"/>
              <w:rPr>
                <w:rFonts w:cs="Arial"/>
                <w:sz w:val="20"/>
                <w:szCs w:val="20"/>
              </w:rPr>
            </w:pPr>
          </w:p>
          <w:p w14:paraId="0855D73E" w14:textId="77777777" w:rsidR="00D017DF" w:rsidRPr="009F2E5E" w:rsidRDefault="00D017DF" w:rsidP="00D04B89">
            <w:pPr>
              <w:spacing w:after="0"/>
              <w:rPr>
                <w:rFonts w:cs="Arial"/>
                <w:sz w:val="20"/>
                <w:szCs w:val="20"/>
              </w:rPr>
            </w:pPr>
          </w:p>
          <w:p w14:paraId="4232E30E" w14:textId="77777777" w:rsidR="00D017DF" w:rsidRPr="009F2E5E" w:rsidRDefault="00D017DF" w:rsidP="00D04B89">
            <w:pPr>
              <w:spacing w:after="0"/>
              <w:rPr>
                <w:rFonts w:cs="Arial"/>
                <w:sz w:val="20"/>
                <w:szCs w:val="20"/>
              </w:rPr>
            </w:pPr>
          </w:p>
          <w:p w14:paraId="03730340" w14:textId="77777777" w:rsidR="00D017DF" w:rsidRPr="009F2E5E" w:rsidRDefault="00D017DF" w:rsidP="00D04B89">
            <w:pPr>
              <w:spacing w:after="0"/>
              <w:rPr>
                <w:rFonts w:cs="Arial"/>
                <w:sz w:val="20"/>
                <w:szCs w:val="20"/>
              </w:rPr>
            </w:pPr>
          </w:p>
          <w:p w14:paraId="3A531CDD" w14:textId="77777777" w:rsidR="00D017DF" w:rsidRPr="009F2E5E" w:rsidRDefault="00D017DF" w:rsidP="00D04B89">
            <w:pPr>
              <w:spacing w:after="0"/>
              <w:rPr>
                <w:rFonts w:cs="Arial"/>
                <w:sz w:val="20"/>
                <w:szCs w:val="20"/>
              </w:rPr>
            </w:pPr>
          </w:p>
          <w:p w14:paraId="046D2439" w14:textId="5F16541F" w:rsidR="00D017DF" w:rsidRPr="009F2E5E" w:rsidRDefault="00D017DF" w:rsidP="00D04B89">
            <w:pPr>
              <w:spacing w:after="0"/>
              <w:rPr>
                <w:rFonts w:cs="Arial"/>
                <w:sz w:val="20"/>
                <w:szCs w:val="20"/>
              </w:rPr>
            </w:pPr>
            <w:r w:rsidRPr="009F2E5E">
              <w:rPr>
                <w:rFonts w:cs="Arial"/>
                <w:sz w:val="20"/>
                <w:szCs w:val="20"/>
              </w:rPr>
              <w:t>EP &amp; HF</w:t>
            </w:r>
          </w:p>
          <w:p w14:paraId="6121C53B" w14:textId="77777777" w:rsidR="00D017DF" w:rsidRPr="009F2E5E" w:rsidRDefault="00D017DF" w:rsidP="00D04B89">
            <w:pPr>
              <w:spacing w:after="0"/>
              <w:rPr>
                <w:rFonts w:cs="Arial"/>
                <w:sz w:val="20"/>
                <w:szCs w:val="20"/>
              </w:rPr>
            </w:pPr>
          </w:p>
          <w:p w14:paraId="5F9C7416" w14:textId="77777777" w:rsidR="00D017DF" w:rsidRPr="009F2E5E" w:rsidRDefault="00D017DF" w:rsidP="00D04B89">
            <w:pPr>
              <w:spacing w:after="0"/>
              <w:rPr>
                <w:rFonts w:cs="Arial"/>
                <w:sz w:val="20"/>
                <w:szCs w:val="20"/>
              </w:rPr>
            </w:pPr>
          </w:p>
          <w:p w14:paraId="56411946" w14:textId="77777777" w:rsidR="00D017DF" w:rsidRPr="009F2E5E" w:rsidRDefault="00D017DF" w:rsidP="00D04B89">
            <w:pPr>
              <w:spacing w:after="0"/>
              <w:rPr>
                <w:rFonts w:cs="Arial"/>
                <w:sz w:val="20"/>
                <w:szCs w:val="20"/>
              </w:rPr>
            </w:pPr>
          </w:p>
          <w:p w14:paraId="52568215" w14:textId="77777777" w:rsidR="00D017DF" w:rsidRPr="009F2E5E" w:rsidRDefault="00D017DF" w:rsidP="00D04B89">
            <w:pPr>
              <w:spacing w:after="0"/>
              <w:rPr>
                <w:rFonts w:cs="Arial"/>
                <w:sz w:val="20"/>
                <w:szCs w:val="20"/>
              </w:rPr>
            </w:pPr>
            <w:r w:rsidRPr="009F2E5E">
              <w:rPr>
                <w:rFonts w:cs="Arial"/>
                <w:sz w:val="20"/>
                <w:szCs w:val="20"/>
              </w:rPr>
              <w:t>EP and HF</w:t>
            </w:r>
          </w:p>
          <w:p w14:paraId="0F3FD5EA" w14:textId="77777777" w:rsidR="00D017DF" w:rsidRPr="009F2E5E" w:rsidRDefault="00D017DF" w:rsidP="00D04B89">
            <w:pPr>
              <w:spacing w:after="0"/>
              <w:rPr>
                <w:rFonts w:cs="Arial"/>
                <w:sz w:val="20"/>
                <w:szCs w:val="20"/>
              </w:rPr>
            </w:pPr>
          </w:p>
          <w:p w14:paraId="31560C4F" w14:textId="77777777" w:rsidR="00D017DF" w:rsidRPr="009F2E5E" w:rsidRDefault="00D017DF" w:rsidP="00D04B89">
            <w:pPr>
              <w:spacing w:after="0"/>
              <w:rPr>
                <w:rFonts w:cs="Arial"/>
                <w:sz w:val="20"/>
                <w:szCs w:val="20"/>
              </w:rPr>
            </w:pPr>
          </w:p>
          <w:p w14:paraId="5D57CFBF" w14:textId="77777777" w:rsidR="00D017DF" w:rsidRPr="009F2E5E" w:rsidRDefault="00D017DF" w:rsidP="00D04B89">
            <w:pPr>
              <w:spacing w:after="0"/>
              <w:rPr>
                <w:rFonts w:cs="Arial"/>
                <w:sz w:val="20"/>
                <w:szCs w:val="20"/>
              </w:rPr>
            </w:pPr>
          </w:p>
          <w:p w14:paraId="53794BD8" w14:textId="153F9BB2" w:rsidR="00D017DF" w:rsidRPr="009F2E5E" w:rsidRDefault="00D017DF" w:rsidP="00D04B89">
            <w:pPr>
              <w:spacing w:after="0"/>
              <w:rPr>
                <w:rFonts w:cs="Arial"/>
                <w:sz w:val="20"/>
                <w:szCs w:val="20"/>
              </w:rPr>
            </w:pPr>
            <w:r w:rsidRPr="009F2E5E">
              <w:rPr>
                <w:rFonts w:cs="Arial"/>
                <w:sz w:val="20"/>
                <w:szCs w:val="20"/>
              </w:rPr>
              <w:t>KH</w:t>
            </w:r>
          </w:p>
        </w:tc>
        <w:tc>
          <w:tcPr>
            <w:tcW w:w="1530" w:type="dxa"/>
          </w:tcPr>
          <w:p w14:paraId="1AAE0A70" w14:textId="77777777" w:rsidR="008F3135" w:rsidRPr="009F2E5E" w:rsidRDefault="00D017DF" w:rsidP="008F3135">
            <w:pPr>
              <w:spacing w:after="0"/>
              <w:rPr>
                <w:rFonts w:cs="Arial"/>
                <w:sz w:val="20"/>
                <w:szCs w:val="20"/>
              </w:rPr>
            </w:pPr>
            <w:r w:rsidRPr="009F2E5E">
              <w:rPr>
                <w:rFonts w:cs="Arial"/>
                <w:sz w:val="20"/>
                <w:szCs w:val="20"/>
              </w:rPr>
              <w:t>April 2020</w:t>
            </w:r>
          </w:p>
          <w:p w14:paraId="6B76B4D5" w14:textId="77777777" w:rsidR="00D017DF" w:rsidRPr="009F2E5E" w:rsidRDefault="00D017DF" w:rsidP="008F3135">
            <w:pPr>
              <w:spacing w:after="0"/>
              <w:rPr>
                <w:rFonts w:cs="Arial"/>
                <w:sz w:val="20"/>
                <w:szCs w:val="20"/>
              </w:rPr>
            </w:pPr>
          </w:p>
          <w:p w14:paraId="08A1337F" w14:textId="77777777" w:rsidR="00D017DF" w:rsidRPr="009F2E5E" w:rsidRDefault="00D017DF" w:rsidP="008F3135">
            <w:pPr>
              <w:spacing w:after="0"/>
              <w:rPr>
                <w:rFonts w:cs="Arial"/>
                <w:sz w:val="20"/>
                <w:szCs w:val="20"/>
              </w:rPr>
            </w:pPr>
          </w:p>
          <w:p w14:paraId="6022DE7D" w14:textId="77777777" w:rsidR="00D017DF" w:rsidRPr="009F2E5E" w:rsidRDefault="00D017DF" w:rsidP="008F3135">
            <w:pPr>
              <w:spacing w:after="0"/>
              <w:rPr>
                <w:rFonts w:cs="Arial"/>
                <w:sz w:val="20"/>
                <w:szCs w:val="20"/>
              </w:rPr>
            </w:pPr>
          </w:p>
          <w:p w14:paraId="45F43396" w14:textId="77777777" w:rsidR="00D017DF" w:rsidRPr="009F2E5E" w:rsidRDefault="00D017DF" w:rsidP="008F3135">
            <w:pPr>
              <w:spacing w:after="0"/>
              <w:rPr>
                <w:rFonts w:cs="Arial"/>
                <w:sz w:val="20"/>
                <w:szCs w:val="20"/>
              </w:rPr>
            </w:pPr>
          </w:p>
          <w:p w14:paraId="07C46E92" w14:textId="382BE76D" w:rsidR="00D017DF" w:rsidRPr="009F2E5E" w:rsidRDefault="00D017DF" w:rsidP="008F3135">
            <w:pPr>
              <w:spacing w:after="0"/>
              <w:rPr>
                <w:rFonts w:cs="Arial"/>
                <w:sz w:val="20"/>
                <w:szCs w:val="20"/>
              </w:rPr>
            </w:pPr>
            <w:r w:rsidRPr="009F2E5E">
              <w:rPr>
                <w:rFonts w:cs="Arial"/>
                <w:sz w:val="20"/>
                <w:szCs w:val="20"/>
              </w:rPr>
              <w:t>Termly</w:t>
            </w:r>
          </w:p>
          <w:p w14:paraId="6C3C1C4D" w14:textId="77777777" w:rsidR="00D017DF" w:rsidRPr="009F2E5E" w:rsidRDefault="00D017DF" w:rsidP="008F3135">
            <w:pPr>
              <w:spacing w:after="0"/>
              <w:rPr>
                <w:rFonts w:cs="Arial"/>
                <w:sz w:val="20"/>
                <w:szCs w:val="20"/>
              </w:rPr>
            </w:pPr>
          </w:p>
          <w:p w14:paraId="7D51F67F" w14:textId="77777777" w:rsidR="00D017DF" w:rsidRPr="009F2E5E" w:rsidRDefault="00D017DF" w:rsidP="008F3135">
            <w:pPr>
              <w:spacing w:after="0"/>
              <w:rPr>
                <w:rFonts w:cs="Arial"/>
                <w:sz w:val="20"/>
                <w:szCs w:val="20"/>
              </w:rPr>
            </w:pPr>
          </w:p>
          <w:p w14:paraId="4192B54B" w14:textId="77777777" w:rsidR="00D017DF" w:rsidRPr="009F2E5E" w:rsidRDefault="00D017DF" w:rsidP="008F3135">
            <w:pPr>
              <w:spacing w:after="0"/>
              <w:rPr>
                <w:rFonts w:cs="Arial"/>
                <w:sz w:val="20"/>
                <w:szCs w:val="20"/>
              </w:rPr>
            </w:pPr>
          </w:p>
          <w:p w14:paraId="5FF9AA7B" w14:textId="77777777" w:rsidR="00D017DF" w:rsidRPr="009F2E5E" w:rsidRDefault="00D017DF" w:rsidP="008F3135">
            <w:pPr>
              <w:spacing w:after="0"/>
              <w:rPr>
                <w:rFonts w:cs="Arial"/>
                <w:sz w:val="20"/>
                <w:szCs w:val="20"/>
              </w:rPr>
            </w:pPr>
          </w:p>
          <w:p w14:paraId="5EA827F5" w14:textId="77777777" w:rsidR="00D017DF" w:rsidRPr="009F2E5E" w:rsidRDefault="00D017DF" w:rsidP="008F3135">
            <w:pPr>
              <w:spacing w:after="0"/>
              <w:rPr>
                <w:rFonts w:cs="Arial"/>
                <w:sz w:val="20"/>
                <w:szCs w:val="20"/>
              </w:rPr>
            </w:pPr>
            <w:r w:rsidRPr="009F2E5E">
              <w:rPr>
                <w:rFonts w:cs="Arial"/>
                <w:sz w:val="20"/>
                <w:szCs w:val="20"/>
              </w:rPr>
              <w:t>April 2020</w:t>
            </w:r>
          </w:p>
          <w:p w14:paraId="5FC13555" w14:textId="77777777" w:rsidR="00D017DF" w:rsidRPr="009F2E5E" w:rsidRDefault="00D017DF" w:rsidP="008F3135">
            <w:pPr>
              <w:spacing w:after="0"/>
              <w:rPr>
                <w:rFonts w:cs="Arial"/>
                <w:sz w:val="20"/>
                <w:szCs w:val="20"/>
              </w:rPr>
            </w:pPr>
          </w:p>
          <w:p w14:paraId="296110CE" w14:textId="77777777" w:rsidR="00D017DF" w:rsidRPr="009F2E5E" w:rsidRDefault="00D017DF" w:rsidP="008F3135">
            <w:pPr>
              <w:spacing w:after="0"/>
              <w:rPr>
                <w:rFonts w:cs="Arial"/>
                <w:sz w:val="20"/>
                <w:szCs w:val="20"/>
              </w:rPr>
            </w:pPr>
          </w:p>
          <w:p w14:paraId="38B5BAA0" w14:textId="77777777" w:rsidR="00D017DF" w:rsidRPr="009F2E5E" w:rsidRDefault="00D017DF" w:rsidP="008F3135">
            <w:pPr>
              <w:spacing w:after="0"/>
              <w:rPr>
                <w:rFonts w:cs="Arial"/>
                <w:sz w:val="20"/>
                <w:szCs w:val="20"/>
              </w:rPr>
            </w:pPr>
          </w:p>
          <w:p w14:paraId="363AC61F" w14:textId="77777777" w:rsidR="00D017DF" w:rsidRPr="009F2E5E" w:rsidRDefault="00D017DF" w:rsidP="008F3135">
            <w:pPr>
              <w:spacing w:after="0"/>
              <w:rPr>
                <w:rFonts w:cs="Arial"/>
                <w:sz w:val="20"/>
                <w:szCs w:val="20"/>
              </w:rPr>
            </w:pPr>
          </w:p>
          <w:p w14:paraId="5585443D" w14:textId="77777777" w:rsidR="00D017DF" w:rsidRPr="009F2E5E" w:rsidRDefault="00D017DF" w:rsidP="008F3135">
            <w:pPr>
              <w:spacing w:after="0"/>
              <w:rPr>
                <w:rFonts w:cs="Arial"/>
                <w:sz w:val="20"/>
                <w:szCs w:val="20"/>
              </w:rPr>
            </w:pPr>
          </w:p>
          <w:p w14:paraId="1FCC434B" w14:textId="77777777" w:rsidR="00D017DF" w:rsidRPr="009F2E5E" w:rsidRDefault="00D017DF" w:rsidP="008F3135">
            <w:pPr>
              <w:spacing w:after="0"/>
              <w:rPr>
                <w:rFonts w:cs="Arial"/>
                <w:sz w:val="20"/>
                <w:szCs w:val="20"/>
              </w:rPr>
            </w:pPr>
          </w:p>
          <w:p w14:paraId="59A901D1" w14:textId="77777777" w:rsidR="00D017DF" w:rsidRPr="009F2E5E" w:rsidRDefault="00D017DF" w:rsidP="008F3135">
            <w:pPr>
              <w:spacing w:after="0"/>
              <w:rPr>
                <w:rFonts w:cs="Arial"/>
                <w:sz w:val="20"/>
                <w:szCs w:val="20"/>
              </w:rPr>
            </w:pPr>
            <w:r w:rsidRPr="009F2E5E">
              <w:rPr>
                <w:rFonts w:cs="Arial"/>
                <w:sz w:val="20"/>
                <w:szCs w:val="20"/>
              </w:rPr>
              <w:t>April 2020</w:t>
            </w:r>
          </w:p>
          <w:p w14:paraId="6DA77E85" w14:textId="77777777" w:rsidR="00D017DF" w:rsidRPr="009F2E5E" w:rsidRDefault="00D017DF" w:rsidP="008F3135">
            <w:pPr>
              <w:spacing w:after="0"/>
              <w:rPr>
                <w:rFonts w:cs="Arial"/>
                <w:sz w:val="20"/>
                <w:szCs w:val="20"/>
              </w:rPr>
            </w:pPr>
          </w:p>
          <w:p w14:paraId="57C7F898" w14:textId="77777777" w:rsidR="00D017DF" w:rsidRPr="009F2E5E" w:rsidRDefault="00D017DF" w:rsidP="008F3135">
            <w:pPr>
              <w:spacing w:after="0"/>
              <w:rPr>
                <w:rFonts w:cs="Arial"/>
                <w:sz w:val="20"/>
                <w:szCs w:val="20"/>
              </w:rPr>
            </w:pPr>
          </w:p>
          <w:p w14:paraId="6FA2DFD5" w14:textId="77777777" w:rsidR="00D017DF" w:rsidRPr="009F2E5E" w:rsidRDefault="00D017DF" w:rsidP="008F3135">
            <w:pPr>
              <w:spacing w:after="0"/>
              <w:rPr>
                <w:rFonts w:cs="Arial"/>
                <w:sz w:val="20"/>
                <w:szCs w:val="20"/>
              </w:rPr>
            </w:pPr>
          </w:p>
          <w:p w14:paraId="10D9A0B3" w14:textId="77777777" w:rsidR="00D017DF" w:rsidRPr="009F2E5E" w:rsidRDefault="00D017DF" w:rsidP="008F3135">
            <w:pPr>
              <w:spacing w:after="0"/>
              <w:rPr>
                <w:rFonts w:cs="Arial"/>
                <w:sz w:val="20"/>
                <w:szCs w:val="20"/>
              </w:rPr>
            </w:pPr>
            <w:r w:rsidRPr="009F2E5E">
              <w:rPr>
                <w:rFonts w:cs="Arial"/>
                <w:sz w:val="20"/>
                <w:szCs w:val="20"/>
              </w:rPr>
              <w:t>Termly</w:t>
            </w:r>
          </w:p>
          <w:p w14:paraId="402BF602" w14:textId="77777777" w:rsidR="00D017DF" w:rsidRPr="009F2E5E" w:rsidRDefault="00D017DF" w:rsidP="008F3135">
            <w:pPr>
              <w:spacing w:after="0"/>
              <w:rPr>
                <w:rFonts w:cs="Arial"/>
                <w:sz w:val="20"/>
                <w:szCs w:val="20"/>
              </w:rPr>
            </w:pPr>
          </w:p>
          <w:p w14:paraId="192D0265" w14:textId="77777777" w:rsidR="00D017DF" w:rsidRPr="009F2E5E" w:rsidRDefault="00D017DF" w:rsidP="008F3135">
            <w:pPr>
              <w:spacing w:after="0"/>
              <w:rPr>
                <w:rFonts w:cs="Arial"/>
                <w:sz w:val="20"/>
                <w:szCs w:val="20"/>
              </w:rPr>
            </w:pPr>
          </w:p>
          <w:p w14:paraId="4934766A" w14:textId="77777777" w:rsidR="00D017DF" w:rsidRPr="009F2E5E" w:rsidRDefault="00D017DF" w:rsidP="008F3135">
            <w:pPr>
              <w:spacing w:after="0"/>
              <w:rPr>
                <w:rFonts w:cs="Arial"/>
                <w:sz w:val="20"/>
                <w:szCs w:val="20"/>
              </w:rPr>
            </w:pPr>
          </w:p>
          <w:p w14:paraId="6F5F85FE" w14:textId="15E74B79" w:rsidR="00D017DF" w:rsidRPr="009F2E5E" w:rsidRDefault="00D017DF" w:rsidP="008F3135">
            <w:pPr>
              <w:spacing w:after="0"/>
              <w:rPr>
                <w:rFonts w:cs="Arial"/>
                <w:sz w:val="20"/>
                <w:szCs w:val="20"/>
              </w:rPr>
            </w:pPr>
            <w:r w:rsidRPr="009F2E5E">
              <w:rPr>
                <w:rFonts w:cs="Arial"/>
                <w:sz w:val="20"/>
                <w:szCs w:val="20"/>
              </w:rPr>
              <w:t>Termly</w:t>
            </w:r>
          </w:p>
        </w:tc>
      </w:tr>
      <w:tr w:rsidR="00326C32" w:rsidRPr="009F2E5E" w14:paraId="571E8CCF" w14:textId="77777777" w:rsidTr="00531CFD">
        <w:trPr>
          <w:trHeight w:hRule="exact" w:val="340"/>
        </w:trPr>
        <w:tc>
          <w:tcPr>
            <w:tcW w:w="15417" w:type="dxa"/>
            <w:gridSpan w:val="7"/>
            <w:tcMar>
              <w:top w:w="57" w:type="dxa"/>
              <w:bottom w:w="57" w:type="dxa"/>
            </w:tcMar>
          </w:tcPr>
          <w:p w14:paraId="20B83D90" w14:textId="406EACFA" w:rsidR="00326C32" w:rsidRPr="009F2E5E" w:rsidRDefault="00326C32" w:rsidP="00AD1C4B">
            <w:pPr>
              <w:pStyle w:val="ListParagraph"/>
              <w:numPr>
                <w:ilvl w:val="0"/>
                <w:numId w:val="26"/>
              </w:numPr>
              <w:spacing w:after="0" w:line="240" w:lineRule="auto"/>
              <w:ind w:left="426" w:hanging="142"/>
              <w:contextualSpacing w:val="0"/>
              <w:rPr>
                <w:rFonts w:cs="Arial"/>
                <w:b/>
              </w:rPr>
            </w:pPr>
            <w:r w:rsidRPr="009F2E5E">
              <w:rPr>
                <w:rFonts w:cs="Arial"/>
                <w:b/>
              </w:rPr>
              <w:lastRenderedPageBreak/>
              <w:t>Targeted support</w:t>
            </w:r>
          </w:p>
        </w:tc>
      </w:tr>
      <w:tr w:rsidR="00326C32" w:rsidRPr="009F2E5E" w14:paraId="4C246537" w14:textId="77777777" w:rsidTr="00742D5D">
        <w:trPr>
          <w:trHeight w:hRule="exact" w:val="765"/>
        </w:trPr>
        <w:tc>
          <w:tcPr>
            <w:tcW w:w="1413" w:type="dxa"/>
            <w:tcMar>
              <w:top w:w="57" w:type="dxa"/>
              <w:bottom w:w="57" w:type="dxa"/>
            </w:tcMar>
          </w:tcPr>
          <w:p w14:paraId="4A0CD6B0" w14:textId="77777777" w:rsidR="00326C32" w:rsidRPr="009F2E5E" w:rsidRDefault="00326C32" w:rsidP="00D04B89">
            <w:pPr>
              <w:spacing w:after="0"/>
              <w:rPr>
                <w:rFonts w:cs="Arial"/>
                <w:b/>
              </w:rPr>
            </w:pPr>
            <w:r w:rsidRPr="009F2E5E">
              <w:rPr>
                <w:rFonts w:cs="Arial"/>
                <w:b/>
              </w:rPr>
              <w:t>Desired outcome</w:t>
            </w:r>
          </w:p>
        </w:tc>
        <w:tc>
          <w:tcPr>
            <w:tcW w:w="4819" w:type="dxa"/>
            <w:gridSpan w:val="2"/>
            <w:tcMar>
              <w:top w:w="57" w:type="dxa"/>
              <w:bottom w:w="57" w:type="dxa"/>
            </w:tcMar>
          </w:tcPr>
          <w:p w14:paraId="6994F095" w14:textId="77777777" w:rsidR="00326C32" w:rsidRPr="009F2E5E" w:rsidRDefault="00326C32" w:rsidP="00D04B89">
            <w:pPr>
              <w:spacing w:after="0"/>
              <w:rPr>
                <w:rFonts w:cs="Arial"/>
                <w:b/>
              </w:rPr>
            </w:pPr>
            <w:r w:rsidRPr="009F2E5E">
              <w:rPr>
                <w:rFonts w:cs="Arial"/>
                <w:b/>
              </w:rPr>
              <w:t>Chosen action / approach</w:t>
            </w:r>
          </w:p>
        </w:tc>
        <w:tc>
          <w:tcPr>
            <w:tcW w:w="3402" w:type="dxa"/>
            <w:tcMar>
              <w:top w:w="57" w:type="dxa"/>
              <w:bottom w:w="57" w:type="dxa"/>
            </w:tcMar>
          </w:tcPr>
          <w:p w14:paraId="11DE6B62" w14:textId="5A6337B9" w:rsidR="00326C32" w:rsidRPr="009F2E5E" w:rsidRDefault="00EA4174" w:rsidP="00D04B89">
            <w:pPr>
              <w:spacing w:after="0"/>
              <w:rPr>
                <w:rFonts w:cs="Arial"/>
                <w:b/>
              </w:rPr>
            </w:pPr>
            <w:r w:rsidRPr="009F2E5E">
              <w:rPr>
                <w:rFonts w:cs="Arial"/>
                <w:b/>
              </w:rPr>
              <w:t>What is the evidence and</w:t>
            </w:r>
            <w:r w:rsidR="00326C32" w:rsidRPr="009F2E5E">
              <w:rPr>
                <w:rFonts w:cs="Arial"/>
                <w:b/>
              </w:rPr>
              <w:t xml:space="preserve"> rationale for this choice?</w:t>
            </w:r>
          </w:p>
        </w:tc>
        <w:tc>
          <w:tcPr>
            <w:tcW w:w="2977" w:type="dxa"/>
            <w:tcMar>
              <w:top w:w="57" w:type="dxa"/>
              <w:bottom w:w="57" w:type="dxa"/>
            </w:tcMar>
          </w:tcPr>
          <w:p w14:paraId="1CCA4D9E" w14:textId="77777777" w:rsidR="00326C32" w:rsidRPr="009F2E5E" w:rsidRDefault="00326C32" w:rsidP="00D04B89">
            <w:pPr>
              <w:spacing w:after="0"/>
              <w:rPr>
                <w:rFonts w:cs="Arial"/>
                <w:b/>
              </w:rPr>
            </w:pPr>
            <w:r w:rsidRPr="009F2E5E">
              <w:rPr>
                <w:rFonts w:cs="Arial"/>
                <w:b/>
              </w:rPr>
              <w:t>How will you ensure it is implemented well?</w:t>
            </w:r>
          </w:p>
        </w:tc>
        <w:tc>
          <w:tcPr>
            <w:tcW w:w="1276" w:type="dxa"/>
          </w:tcPr>
          <w:p w14:paraId="18107706" w14:textId="77777777" w:rsidR="00326C32" w:rsidRPr="009F2E5E" w:rsidRDefault="00326C32" w:rsidP="00D04B89">
            <w:pPr>
              <w:spacing w:after="0"/>
              <w:rPr>
                <w:rFonts w:cs="Arial"/>
                <w:b/>
              </w:rPr>
            </w:pPr>
            <w:r w:rsidRPr="009F2E5E">
              <w:rPr>
                <w:rFonts w:cs="Arial"/>
                <w:b/>
              </w:rPr>
              <w:t>Staff lead</w:t>
            </w:r>
          </w:p>
        </w:tc>
        <w:tc>
          <w:tcPr>
            <w:tcW w:w="1530" w:type="dxa"/>
          </w:tcPr>
          <w:p w14:paraId="4AB2E5BD" w14:textId="0036A2C0" w:rsidR="00326C32" w:rsidRPr="009F2E5E" w:rsidRDefault="00EA4174" w:rsidP="00D04B89">
            <w:pPr>
              <w:spacing w:after="0"/>
              <w:rPr>
                <w:rFonts w:cs="Arial"/>
                <w:b/>
              </w:rPr>
            </w:pPr>
            <w:r w:rsidRPr="009F2E5E">
              <w:rPr>
                <w:rFonts w:cs="Arial"/>
                <w:b/>
              </w:rPr>
              <w:t>When will you review implementation?</w:t>
            </w:r>
          </w:p>
        </w:tc>
      </w:tr>
      <w:tr w:rsidR="00BF0190" w:rsidRPr="009F2E5E" w14:paraId="7BE773FF" w14:textId="77777777" w:rsidTr="00742D5D">
        <w:trPr>
          <w:trHeight w:hRule="exact" w:val="5804"/>
        </w:trPr>
        <w:tc>
          <w:tcPr>
            <w:tcW w:w="1413" w:type="dxa"/>
            <w:tcMar>
              <w:top w:w="57" w:type="dxa"/>
              <w:bottom w:w="57" w:type="dxa"/>
            </w:tcMar>
          </w:tcPr>
          <w:p w14:paraId="7543F6AB" w14:textId="77777777" w:rsidR="00663A53" w:rsidRPr="009F2E5E" w:rsidRDefault="00663A53" w:rsidP="001722E3">
            <w:pPr>
              <w:spacing w:after="0"/>
              <w:rPr>
                <w:rFonts w:cs="Arial"/>
                <w:b/>
                <w:sz w:val="20"/>
                <w:szCs w:val="20"/>
              </w:rPr>
            </w:pPr>
            <w:r w:rsidRPr="009F2E5E">
              <w:rPr>
                <w:rFonts w:cs="Arial"/>
                <w:b/>
                <w:sz w:val="20"/>
                <w:szCs w:val="20"/>
              </w:rPr>
              <w:t>A</w:t>
            </w:r>
          </w:p>
          <w:p w14:paraId="0F89858B" w14:textId="679FB732" w:rsidR="00BF0190" w:rsidRPr="009F2E5E" w:rsidRDefault="00BF0190" w:rsidP="00BF0190">
            <w:pPr>
              <w:spacing w:after="0"/>
              <w:rPr>
                <w:rFonts w:cs="Arial"/>
                <w:sz w:val="20"/>
                <w:szCs w:val="20"/>
              </w:rPr>
            </w:pPr>
            <w:r w:rsidRPr="009F2E5E">
              <w:rPr>
                <w:rFonts w:cs="Arial"/>
                <w:sz w:val="20"/>
                <w:szCs w:val="20"/>
              </w:rPr>
              <w:t xml:space="preserve"> “</w:t>
            </w:r>
            <w:r w:rsidRPr="009F2E5E">
              <w:rPr>
                <w:rFonts w:cs="Arial"/>
                <w:i/>
                <w:sz w:val="20"/>
                <w:szCs w:val="20"/>
              </w:rPr>
              <w:t>At the heart of nurture is a focus on wellbeing and relationships. A drive to support the growth and development of children.”</w:t>
            </w:r>
          </w:p>
          <w:p w14:paraId="29D4CFFB" w14:textId="77777777" w:rsidR="00BF0190" w:rsidRPr="009F2E5E" w:rsidRDefault="00BF0190" w:rsidP="00BF0190">
            <w:pPr>
              <w:spacing w:after="0"/>
              <w:rPr>
                <w:rFonts w:cs="Arial"/>
                <w:sz w:val="20"/>
                <w:szCs w:val="20"/>
              </w:rPr>
            </w:pPr>
          </w:p>
          <w:p w14:paraId="643BA9A5" w14:textId="77777777" w:rsidR="00BF0190" w:rsidRPr="009F2E5E" w:rsidRDefault="00BF0190" w:rsidP="00BF0190">
            <w:pPr>
              <w:spacing w:after="0"/>
              <w:rPr>
                <w:rFonts w:cs="Arial"/>
                <w:sz w:val="20"/>
                <w:szCs w:val="20"/>
              </w:rPr>
            </w:pPr>
            <w:r w:rsidRPr="009F2E5E">
              <w:rPr>
                <w:rFonts w:cs="Arial"/>
                <w:sz w:val="20"/>
                <w:szCs w:val="20"/>
              </w:rPr>
              <w:t xml:space="preserve">Nurture has had a positive impact on closing the gap of children with a focus on wellbeing and relationships.  Nurture is our key approach to supporting behaviour, wellbeing, attainment and achievement for children who may have missed out on early life experiences. </w:t>
            </w:r>
          </w:p>
          <w:p w14:paraId="5FE81A7F" w14:textId="77777777" w:rsidR="00BF0190" w:rsidRPr="009F2E5E" w:rsidRDefault="00BF0190" w:rsidP="00BF0190">
            <w:pPr>
              <w:spacing w:after="0"/>
              <w:rPr>
                <w:rFonts w:cs="Arial"/>
                <w:sz w:val="20"/>
                <w:szCs w:val="20"/>
              </w:rPr>
            </w:pPr>
          </w:p>
          <w:p w14:paraId="4EAE071A" w14:textId="664D6821" w:rsidR="00BF0190" w:rsidRPr="009F2E5E" w:rsidRDefault="00BF0190" w:rsidP="00BF0190">
            <w:pPr>
              <w:spacing w:after="0"/>
              <w:rPr>
                <w:rFonts w:cs="Arial"/>
                <w:sz w:val="20"/>
                <w:szCs w:val="20"/>
              </w:rPr>
            </w:pPr>
            <w:r w:rsidRPr="009F2E5E">
              <w:rPr>
                <w:rFonts w:cs="Arial"/>
                <w:sz w:val="20"/>
                <w:szCs w:val="20"/>
              </w:rPr>
              <w:t>Embedding and apply Nurture as a whole school approach.</w:t>
            </w:r>
          </w:p>
        </w:tc>
        <w:tc>
          <w:tcPr>
            <w:tcW w:w="4819" w:type="dxa"/>
            <w:gridSpan w:val="2"/>
            <w:tcMar>
              <w:top w:w="57" w:type="dxa"/>
              <w:bottom w:w="57" w:type="dxa"/>
            </w:tcMar>
          </w:tcPr>
          <w:p w14:paraId="42A0ACB4" w14:textId="77777777" w:rsidR="00BF0190" w:rsidRPr="009F2E5E" w:rsidRDefault="00BF0190" w:rsidP="00BF0190">
            <w:pPr>
              <w:spacing w:after="0"/>
              <w:rPr>
                <w:rFonts w:cs="Arial"/>
                <w:sz w:val="20"/>
                <w:szCs w:val="20"/>
              </w:rPr>
            </w:pPr>
            <w:r w:rsidRPr="009F2E5E">
              <w:rPr>
                <w:rFonts w:cs="Arial"/>
                <w:sz w:val="20"/>
                <w:szCs w:val="20"/>
              </w:rPr>
              <w:t xml:space="preserve">Nurture staff to share their skills, specific knowledge and understanding including specific strategies and resources with staff and parents. </w:t>
            </w:r>
          </w:p>
          <w:p w14:paraId="290E52C1" w14:textId="77777777" w:rsidR="00BF0190" w:rsidRPr="009F2E5E" w:rsidRDefault="00BF0190" w:rsidP="00BF0190">
            <w:pPr>
              <w:spacing w:after="0"/>
              <w:rPr>
                <w:rFonts w:cs="Arial"/>
                <w:sz w:val="20"/>
                <w:szCs w:val="20"/>
              </w:rPr>
            </w:pPr>
          </w:p>
          <w:p w14:paraId="25897607" w14:textId="77777777" w:rsidR="00BF0190" w:rsidRPr="009F2E5E" w:rsidRDefault="00BF0190" w:rsidP="00BF0190">
            <w:pPr>
              <w:spacing w:after="0"/>
              <w:rPr>
                <w:rFonts w:cs="Arial"/>
                <w:sz w:val="20"/>
                <w:szCs w:val="20"/>
              </w:rPr>
            </w:pPr>
            <w:r w:rsidRPr="009F2E5E">
              <w:rPr>
                <w:rFonts w:cs="Arial"/>
                <w:sz w:val="20"/>
                <w:szCs w:val="20"/>
              </w:rPr>
              <w:t xml:space="preserve">Development of effective transitional action plans written by a team around the child.  </w:t>
            </w:r>
          </w:p>
          <w:p w14:paraId="2581C210" w14:textId="77777777" w:rsidR="00BF0190" w:rsidRPr="009F2E5E" w:rsidRDefault="00BF0190" w:rsidP="00BF0190">
            <w:pPr>
              <w:spacing w:after="0"/>
              <w:rPr>
                <w:rFonts w:cs="Arial"/>
                <w:sz w:val="20"/>
                <w:szCs w:val="20"/>
              </w:rPr>
            </w:pPr>
          </w:p>
          <w:p w14:paraId="33353FE4" w14:textId="77777777" w:rsidR="00BF0190" w:rsidRPr="009F2E5E" w:rsidRDefault="00BF0190" w:rsidP="00BF0190">
            <w:pPr>
              <w:spacing w:after="0"/>
              <w:rPr>
                <w:rFonts w:cs="Arial"/>
                <w:sz w:val="20"/>
                <w:szCs w:val="20"/>
              </w:rPr>
            </w:pPr>
            <w:r w:rsidRPr="009F2E5E">
              <w:rPr>
                <w:rFonts w:cs="Arial"/>
                <w:sz w:val="20"/>
                <w:szCs w:val="20"/>
              </w:rPr>
              <w:t xml:space="preserve">Commitment to Friday non-contact time to enable parental support to be actioned.  </w:t>
            </w:r>
          </w:p>
          <w:p w14:paraId="1CE0E592" w14:textId="77777777" w:rsidR="00A5294A" w:rsidRPr="009F2E5E" w:rsidRDefault="00A5294A" w:rsidP="00BF0190">
            <w:pPr>
              <w:spacing w:after="0"/>
              <w:rPr>
                <w:rFonts w:cs="Arial"/>
                <w:sz w:val="20"/>
                <w:szCs w:val="20"/>
              </w:rPr>
            </w:pPr>
          </w:p>
          <w:p w14:paraId="28051AD3" w14:textId="07C180E2" w:rsidR="00A5294A" w:rsidRPr="009F2E5E" w:rsidRDefault="00A5294A" w:rsidP="00BF0190">
            <w:pPr>
              <w:spacing w:after="0"/>
              <w:rPr>
                <w:rFonts w:cs="Arial"/>
                <w:sz w:val="20"/>
                <w:szCs w:val="20"/>
              </w:rPr>
            </w:pPr>
            <w:r w:rsidRPr="009F2E5E">
              <w:rPr>
                <w:rFonts w:cs="Arial"/>
                <w:sz w:val="20"/>
                <w:szCs w:val="20"/>
              </w:rPr>
              <w:t>Parent Gym training is undertaken and program put into place for targeted families.</w:t>
            </w:r>
          </w:p>
          <w:p w14:paraId="35279457" w14:textId="77777777" w:rsidR="00A5294A" w:rsidRPr="009F2E5E" w:rsidRDefault="00A5294A" w:rsidP="00BF0190">
            <w:pPr>
              <w:spacing w:after="0"/>
              <w:rPr>
                <w:rFonts w:cs="Arial"/>
                <w:sz w:val="20"/>
                <w:szCs w:val="20"/>
              </w:rPr>
            </w:pPr>
          </w:p>
          <w:p w14:paraId="35657ECA" w14:textId="77777777" w:rsidR="00A5294A" w:rsidRPr="009F2E5E" w:rsidRDefault="00A5294A" w:rsidP="00BF0190">
            <w:pPr>
              <w:spacing w:after="0"/>
              <w:rPr>
                <w:rFonts w:cs="Arial"/>
                <w:sz w:val="20"/>
                <w:szCs w:val="20"/>
              </w:rPr>
            </w:pPr>
            <w:r w:rsidRPr="009F2E5E">
              <w:rPr>
                <w:rFonts w:cs="Arial"/>
                <w:sz w:val="20"/>
                <w:szCs w:val="20"/>
              </w:rPr>
              <w:t>ELSA training and supervision sessions are attended.</w:t>
            </w:r>
          </w:p>
          <w:p w14:paraId="33EB275B" w14:textId="77777777" w:rsidR="001722E3" w:rsidRPr="009F2E5E" w:rsidRDefault="001722E3" w:rsidP="00BF0190">
            <w:pPr>
              <w:spacing w:after="0"/>
              <w:rPr>
                <w:rFonts w:cs="Arial"/>
                <w:sz w:val="20"/>
                <w:szCs w:val="20"/>
              </w:rPr>
            </w:pPr>
          </w:p>
          <w:p w14:paraId="05534126" w14:textId="2851CFEC" w:rsidR="001722E3" w:rsidRPr="009F2E5E" w:rsidRDefault="001722E3" w:rsidP="00BF0190">
            <w:pPr>
              <w:spacing w:after="0"/>
              <w:rPr>
                <w:rFonts w:cs="Arial"/>
                <w:sz w:val="20"/>
                <w:szCs w:val="20"/>
              </w:rPr>
            </w:pPr>
            <w:r w:rsidRPr="009F2E5E">
              <w:rPr>
                <w:rFonts w:cs="Arial"/>
                <w:sz w:val="20"/>
                <w:szCs w:val="20"/>
              </w:rPr>
              <w:t>Nurture staff to support across KS1 in the afternoons to boost Reading skills.</w:t>
            </w:r>
          </w:p>
        </w:tc>
        <w:tc>
          <w:tcPr>
            <w:tcW w:w="3402" w:type="dxa"/>
            <w:tcMar>
              <w:top w:w="57" w:type="dxa"/>
              <w:bottom w:w="57" w:type="dxa"/>
            </w:tcMar>
          </w:tcPr>
          <w:p w14:paraId="2B4B4536" w14:textId="77777777" w:rsidR="00BF0190" w:rsidRPr="009F2E5E" w:rsidRDefault="00BF0190" w:rsidP="00BF0190">
            <w:pPr>
              <w:spacing w:after="0"/>
              <w:rPr>
                <w:rFonts w:cs="Arial"/>
                <w:sz w:val="20"/>
                <w:szCs w:val="20"/>
              </w:rPr>
            </w:pPr>
            <w:r w:rsidRPr="009F2E5E">
              <w:rPr>
                <w:rFonts w:cs="Arial"/>
                <w:sz w:val="20"/>
                <w:szCs w:val="20"/>
              </w:rPr>
              <w:t xml:space="preserve">Teacher Boxall reports identify children and track their progress. </w:t>
            </w:r>
          </w:p>
          <w:p w14:paraId="01AAEB62" w14:textId="77777777" w:rsidR="00BF0190" w:rsidRPr="009F2E5E" w:rsidRDefault="00BF0190" w:rsidP="00BF0190">
            <w:pPr>
              <w:spacing w:after="0"/>
              <w:rPr>
                <w:rFonts w:cs="Arial"/>
                <w:sz w:val="20"/>
                <w:szCs w:val="20"/>
              </w:rPr>
            </w:pPr>
          </w:p>
          <w:p w14:paraId="1514BC03" w14:textId="77777777" w:rsidR="00BF0190" w:rsidRPr="009F2E5E" w:rsidRDefault="00BF0190" w:rsidP="00BF0190">
            <w:pPr>
              <w:spacing w:after="0"/>
              <w:rPr>
                <w:rFonts w:cs="Arial"/>
                <w:sz w:val="20"/>
                <w:szCs w:val="20"/>
              </w:rPr>
            </w:pPr>
            <w:r w:rsidRPr="009F2E5E">
              <w:rPr>
                <w:rFonts w:cs="Arial"/>
                <w:sz w:val="20"/>
                <w:szCs w:val="20"/>
              </w:rPr>
              <w:t>Parent and child voice – feedback from questionnaires.</w:t>
            </w:r>
          </w:p>
          <w:p w14:paraId="577D756A" w14:textId="77777777" w:rsidR="00BF0190" w:rsidRPr="009F2E5E" w:rsidRDefault="00BF0190" w:rsidP="00BF0190">
            <w:pPr>
              <w:spacing w:after="0"/>
              <w:rPr>
                <w:rFonts w:cs="Arial"/>
                <w:sz w:val="20"/>
                <w:szCs w:val="20"/>
              </w:rPr>
            </w:pPr>
          </w:p>
          <w:p w14:paraId="030E4871" w14:textId="77777777" w:rsidR="00BF0190" w:rsidRPr="009F2E5E" w:rsidRDefault="00BF0190" w:rsidP="00BF0190">
            <w:pPr>
              <w:spacing w:after="0"/>
              <w:rPr>
                <w:rFonts w:cs="Arial"/>
                <w:sz w:val="20"/>
                <w:szCs w:val="20"/>
              </w:rPr>
            </w:pPr>
            <w:r w:rsidRPr="009F2E5E">
              <w:rPr>
                <w:rFonts w:cs="Arial"/>
                <w:sz w:val="20"/>
                <w:szCs w:val="20"/>
              </w:rPr>
              <w:t xml:space="preserve">Case studies. </w:t>
            </w:r>
          </w:p>
          <w:p w14:paraId="55FDBDDD" w14:textId="77777777" w:rsidR="00BF0190" w:rsidRPr="009F2E5E" w:rsidRDefault="00BF0190" w:rsidP="00BF0190">
            <w:pPr>
              <w:spacing w:after="0"/>
              <w:rPr>
                <w:rFonts w:cs="Arial"/>
                <w:sz w:val="20"/>
                <w:szCs w:val="20"/>
              </w:rPr>
            </w:pPr>
          </w:p>
          <w:p w14:paraId="0269A494" w14:textId="77777777" w:rsidR="00BF0190" w:rsidRPr="009F2E5E" w:rsidRDefault="00BF0190" w:rsidP="00BF0190">
            <w:pPr>
              <w:spacing w:after="0"/>
              <w:rPr>
                <w:rFonts w:cs="Arial"/>
                <w:sz w:val="20"/>
                <w:szCs w:val="20"/>
              </w:rPr>
            </w:pPr>
            <w:r w:rsidRPr="009F2E5E">
              <w:rPr>
                <w:rFonts w:cs="Arial"/>
                <w:sz w:val="20"/>
                <w:szCs w:val="20"/>
              </w:rPr>
              <w:t xml:space="preserve">Staff feedback is supportive and positive. </w:t>
            </w:r>
          </w:p>
          <w:p w14:paraId="29DB6B5A" w14:textId="77777777" w:rsidR="00BF0190" w:rsidRPr="009F2E5E" w:rsidRDefault="00BF0190" w:rsidP="00BF0190">
            <w:pPr>
              <w:spacing w:after="0"/>
              <w:rPr>
                <w:rFonts w:cs="Arial"/>
                <w:sz w:val="20"/>
                <w:szCs w:val="20"/>
              </w:rPr>
            </w:pPr>
          </w:p>
          <w:p w14:paraId="61B22E44" w14:textId="77777777" w:rsidR="00BF0190" w:rsidRPr="009F2E5E" w:rsidRDefault="00BF0190" w:rsidP="00BF0190">
            <w:pPr>
              <w:spacing w:after="0"/>
              <w:rPr>
                <w:rFonts w:cs="Arial"/>
                <w:sz w:val="20"/>
                <w:szCs w:val="20"/>
              </w:rPr>
            </w:pPr>
            <w:r w:rsidRPr="009F2E5E">
              <w:rPr>
                <w:rFonts w:cs="Arial"/>
                <w:sz w:val="20"/>
                <w:szCs w:val="20"/>
              </w:rPr>
              <w:t>Reduced CPOMs behavioural incidents.</w:t>
            </w:r>
          </w:p>
          <w:p w14:paraId="0BA5DDFE" w14:textId="77777777" w:rsidR="00BF0190" w:rsidRPr="009F2E5E" w:rsidRDefault="00BF0190" w:rsidP="00BF0190">
            <w:pPr>
              <w:spacing w:after="0"/>
              <w:rPr>
                <w:rFonts w:cs="Arial"/>
                <w:sz w:val="20"/>
                <w:szCs w:val="20"/>
              </w:rPr>
            </w:pPr>
          </w:p>
          <w:p w14:paraId="75421357" w14:textId="77777777" w:rsidR="00BF0190" w:rsidRPr="009F2E5E" w:rsidRDefault="00BF0190" w:rsidP="00BF0190">
            <w:pPr>
              <w:spacing w:after="0"/>
              <w:rPr>
                <w:rFonts w:cs="Arial"/>
                <w:sz w:val="20"/>
                <w:szCs w:val="20"/>
              </w:rPr>
            </w:pPr>
            <w:r w:rsidRPr="009F2E5E">
              <w:rPr>
                <w:rFonts w:cs="Arial"/>
                <w:sz w:val="20"/>
                <w:szCs w:val="20"/>
              </w:rPr>
              <w:t xml:space="preserve">Improved attendance of targeted children. </w:t>
            </w:r>
          </w:p>
          <w:p w14:paraId="02ECE80C" w14:textId="77777777" w:rsidR="00BF0190" w:rsidRPr="009F2E5E" w:rsidRDefault="00BF0190" w:rsidP="00BF0190">
            <w:pPr>
              <w:spacing w:after="0"/>
              <w:rPr>
                <w:rFonts w:cs="Arial"/>
                <w:sz w:val="20"/>
                <w:szCs w:val="20"/>
              </w:rPr>
            </w:pPr>
          </w:p>
          <w:p w14:paraId="558EB627" w14:textId="77777777" w:rsidR="00BF0190" w:rsidRPr="009F2E5E" w:rsidRDefault="00BF0190" w:rsidP="00BF0190">
            <w:pPr>
              <w:spacing w:after="0"/>
              <w:rPr>
                <w:rFonts w:cs="Arial"/>
                <w:sz w:val="20"/>
                <w:szCs w:val="20"/>
              </w:rPr>
            </w:pPr>
            <w:r w:rsidRPr="009F2E5E">
              <w:rPr>
                <w:rFonts w:cs="Arial"/>
                <w:sz w:val="20"/>
                <w:szCs w:val="20"/>
              </w:rPr>
              <w:t xml:space="preserve">Positive reports including SEND review &amp; Ofsted. </w:t>
            </w:r>
          </w:p>
          <w:p w14:paraId="5EEECCF0" w14:textId="77777777" w:rsidR="00BF0190" w:rsidRPr="009F2E5E" w:rsidRDefault="00BF0190" w:rsidP="00BF0190">
            <w:pPr>
              <w:spacing w:after="0"/>
              <w:rPr>
                <w:rFonts w:cs="Arial"/>
                <w:sz w:val="20"/>
                <w:szCs w:val="20"/>
              </w:rPr>
            </w:pPr>
          </w:p>
          <w:p w14:paraId="0A38EAB5" w14:textId="77777777" w:rsidR="00BF0190" w:rsidRPr="009F2E5E" w:rsidRDefault="00BF0190" w:rsidP="00BF0190">
            <w:pPr>
              <w:spacing w:after="0"/>
              <w:rPr>
                <w:rFonts w:cs="Arial"/>
                <w:sz w:val="20"/>
                <w:szCs w:val="20"/>
              </w:rPr>
            </w:pPr>
          </w:p>
          <w:p w14:paraId="4490DB39" w14:textId="77777777" w:rsidR="00BF0190" w:rsidRPr="009F2E5E" w:rsidRDefault="00BF0190" w:rsidP="00BF0190">
            <w:pPr>
              <w:spacing w:after="0"/>
              <w:rPr>
                <w:rFonts w:cs="Arial"/>
                <w:sz w:val="20"/>
                <w:szCs w:val="20"/>
              </w:rPr>
            </w:pPr>
          </w:p>
          <w:p w14:paraId="65F6F3F8" w14:textId="6FF8FC2E" w:rsidR="00BF0190" w:rsidRPr="009F2E5E" w:rsidRDefault="00BF0190" w:rsidP="00BF0190">
            <w:pPr>
              <w:spacing w:after="0"/>
              <w:rPr>
                <w:rFonts w:cs="Arial"/>
                <w:sz w:val="20"/>
                <w:szCs w:val="20"/>
              </w:rPr>
            </w:pPr>
          </w:p>
        </w:tc>
        <w:tc>
          <w:tcPr>
            <w:tcW w:w="2977" w:type="dxa"/>
            <w:tcMar>
              <w:top w:w="57" w:type="dxa"/>
              <w:bottom w:w="57" w:type="dxa"/>
            </w:tcMar>
          </w:tcPr>
          <w:p w14:paraId="0436FFC3" w14:textId="77777777" w:rsidR="00BF0190" w:rsidRPr="009F2E5E" w:rsidRDefault="00BF0190" w:rsidP="00BF0190">
            <w:pPr>
              <w:spacing w:after="0"/>
              <w:rPr>
                <w:rFonts w:cs="Arial"/>
                <w:sz w:val="20"/>
                <w:szCs w:val="20"/>
              </w:rPr>
            </w:pPr>
            <w:r w:rsidRPr="009F2E5E">
              <w:rPr>
                <w:rFonts w:cs="Arial"/>
                <w:sz w:val="20"/>
                <w:szCs w:val="20"/>
              </w:rPr>
              <w:t>Future Nurture training identified and budgeted for.</w:t>
            </w:r>
          </w:p>
          <w:p w14:paraId="4CFE9E73" w14:textId="77777777" w:rsidR="00BF0190" w:rsidRPr="009F2E5E" w:rsidRDefault="00BF0190" w:rsidP="00BF0190">
            <w:pPr>
              <w:spacing w:after="0"/>
              <w:rPr>
                <w:rFonts w:cs="Arial"/>
                <w:sz w:val="20"/>
                <w:szCs w:val="20"/>
              </w:rPr>
            </w:pPr>
            <w:r w:rsidRPr="009F2E5E">
              <w:rPr>
                <w:rFonts w:cs="Arial"/>
                <w:sz w:val="20"/>
                <w:szCs w:val="20"/>
              </w:rPr>
              <w:t>Nurture leaders to attend cluster groups in family schools.</w:t>
            </w:r>
          </w:p>
          <w:p w14:paraId="5F118DF9" w14:textId="77777777" w:rsidR="00BF0190" w:rsidRPr="009F2E5E" w:rsidRDefault="00BF0190" w:rsidP="00BF0190">
            <w:pPr>
              <w:spacing w:after="0"/>
              <w:rPr>
                <w:rFonts w:cs="Arial"/>
                <w:sz w:val="20"/>
                <w:szCs w:val="20"/>
              </w:rPr>
            </w:pPr>
            <w:r w:rsidRPr="009F2E5E">
              <w:rPr>
                <w:rFonts w:cs="Arial"/>
                <w:sz w:val="20"/>
                <w:szCs w:val="20"/>
              </w:rPr>
              <w:t>Staff meetings are timetabled to allow for dissemination of training and information.</w:t>
            </w:r>
          </w:p>
          <w:p w14:paraId="3F806E63" w14:textId="77777777" w:rsidR="00BF0190" w:rsidRPr="009F2E5E" w:rsidRDefault="00BF0190" w:rsidP="00BF0190">
            <w:pPr>
              <w:spacing w:after="0"/>
              <w:rPr>
                <w:rFonts w:cs="Arial"/>
                <w:sz w:val="20"/>
                <w:szCs w:val="20"/>
              </w:rPr>
            </w:pPr>
            <w:r w:rsidRPr="009F2E5E">
              <w:rPr>
                <w:rFonts w:cs="Arial"/>
                <w:sz w:val="20"/>
                <w:szCs w:val="20"/>
              </w:rPr>
              <w:t>Development of transition links have been included on action plan.</w:t>
            </w:r>
          </w:p>
          <w:p w14:paraId="3D179924" w14:textId="77777777" w:rsidR="00BF0190" w:rsidRPr="009F2E5E" w:rsidRDefault="00BF0190" w:rsidP="00BF0190">
            <w:pPr>
              <w:spacing w:after="0"/>
              <w:rPr>
                <w:rFonts w:cs="Arial"/>
                <w:sz w:val="20"/>
                <w:szCs w:val="20"/>
              </w:rPr>
            </w:pPr>
            <w:r w:rsidRPr="009F2E5E">
              <w:rPr>
                <w:rFonts w:cs="Arial"/>
                <w:sz w:val="20"/>
                <w:szCs w:val="20"/>
              </w:rPr>
              <w:t>Parental &amp; child feedback to be shared with all staff.</w:t>
            </w:r>
          </w:p>
          <w:p w14:paraId="4DFA4E87" w14:textId="4D5AD75D" w:rsidR="00BF0190" w:rsidRPr="009F2E5E" w:rsidRDefault="00BF0190" w:rsidP="00BF0190">
            <w:pPr>
              <w:spacing w:after="0"/>
              <w:rPr>
                <w:rFonts w:cs="Arial"/>
                <w:sz w:val="20"/>
                <w:szCs w:val="20"/>
              </w:rPr>
            </w:pPr>
            <w:r w:rsidRPr="009F2E5E">
              <w:rPr>
                <w:rFonts w:cs="Arial"/>
                <w:sz w:val="20"/>
                <w:szCs w:val="20"/>
              </w:rPr>
              <w:t xml:space="preserve">Non-contact time for Nurture Leaders to spend time in class supporting children and staff, sharing best practice. </w:t>
            </w:r>
          </w:p>
        </w:tc>
        <w:tc>
          <w:tcPr>
            <w:tcW w:w="1276" w:type="dxa"/>
          </w:tcPr>
          <w:p w14:paraId="3104EA18" w14:textId="77777777" w:rsidR="00BF0190" w:rsidRPr="009F2E5E" w:rsidRDefault="00BF0190" w:rsidP="00BF0190">
            <w:pPr>
              <w:spacing w:after="0"/>
              <w:rPr>
                <w:rFonts w:cs="Arial"/>
                <w:sz w:val="20"/>
                <w:szCs w:val="20"/>
              </w:rPr>
            </w:pPr>
            <w:r w:rsidRPr="009F2E5E">
              <w:rPr>
                <w:rFonts w:cs="Arial"/>
                <w:sz w:val="20"/>
                <w:szCs w:val="20"/>
              </w:rPr>
              <w:t>Nurture Lead</w:t>
            </w:r>
          </w:p>
          <w:p w14:paraId="2495765C" w14:textId="77777777" w:rsidR="00BF0190" w:rsidRPr="009F2E5E" w:rsidRDefault="00BF0190" w:rsidP="00BF0190">
            <w:pPr>
              <w:spacing w:after="0"/>
              <w:rPr>
                <w:rFonts w:cs="Arial"/>
                <w:sz w:val="20"/>
                <w:szCs w:val="20"/>
              </w:rPr>
            </w:pPr>
            <w:r w:rsidRPr="009F2E5E">
              <w:rPr>
                <w:rFonts w:cs="Arial"/>
                <w:sz w:val="20"/>
                <w:szCs w:val="20"/>
              </w:rPr>
              <w:t>SENCo</w:t>
            </w:r>
          </w:p>
          <w:p w14:paraId="16A37E4B" w14:textId="14EA6085" w:rsidR="00BF0190" w:rsidRPr="009F2E5E" w:rsidRDefault="00BF0190" w:rsidP="00BF0190">
            <w:pPr>
              <w:spacing w:after="0"/>
              <w:rPr>
                <w:rFonts w:cs="Arial"/>
                <w:sz w:val="20"/>
                <w:szCs w:val="20"/>
              </w:rPr>
            </w:pPr>
            <w:r w:rsidRPr="009F2E5E">
              <w:rPr>
                <w:rFonts w:cs="Arial"/>
                <w:sz w:val="20"/>
                <w:szCs w:val="20"/>
              </w:rPr>
              <w:t>HT</w:t>
            </w:r>
          </w:p>
        </w:tc>
        <w:tc>
          <w:tcPr>
            <w:tcW w:w="1530" w:type="dxa"/>
          </w:tcPr>
          <w:p w14:paraId="7E859186" w14:textId="2340A264" w:rsidR="00BF0190" w:rsidRPr="009F2E5E" w:rsidRDefault="00663A53" w:rsidP="00BF0190">
            <w:pPr>
              <w:spacing w:after="0"/>
              <w:rPr>
                <w:rFonts w:cs="Arial"/>
                <w:sz w:val="20"/>
                <w:szCs w:val="20"/>
              </w:rPr>
            </w:pPr>
            <w:r w:rsidRPr="009F2E5E">
              <w:rPr>
                <w:rFonts w:cs="Arial"/>
                <w:sz w:val="20"/>
                <w:szCs w:val="20"/>
              </w:rPr>
              <w:t>July 2020</w:t>
            </w:r>
            <w:r w:rsidR="00BF0190" w:rsidRPr="009F2E5E">
              <w:rPr>
                <w:rFonts w:cs="Arial"/>
                <w:sz w:val="20"/>
                <w:szCs w:val="20"/>
              </w:rPr>
              <w:t xml:space="preserve"> – Review Action Plan.  </w:t>
            </w:r>
          </w:p>
          <w:p w14:paraId="652CBF42" w14:textId="77777777" w:rsidR="00BF0190" w:rsidRPr="009F2E5E" w:rsidRDefault="00BF0190" w:rsidP="00BF0190">
            <w:pPr>
              <w:spacing w:after="0"/>
              <w:rPr>
                <w:rFonts w:cs="Arial"/>
                <w:sz w:val="20"/>
                <w:szCs w:val="20"/>
              </w:rPr>
            </w:pPr>
          </w:p>
          <w:p w14:paraId="00B2314E" w14:textId="379208C8" w:rsidR="00BF0190" w:rsidRPr="009F2E5E" w:rsidRDefault="00663A53" w:rsidP="00BF0190">
            <w:pPr>
              <w:spacing w:after="0"/>
              <w:rPr>
                <w:rFonts w:cs="Arial"/>
                <w:sz w:val="20"/>
                <w:szCs w:val="20"/>
              </w:rPr>
            </w:pPr>
            <w:r w:rsidRPr="009F2E5E">
              <w:rPr>
                <w:rFonts w:cs="Arial"/>
                <w:sz w:val="20"/>
                <w:szCs w:val="20"/>
              </w:rPr>
              <w:t xml:space="preserve">Terms 2, 4 </w:t>
            </w:r>
            <w:r w:rsidR="00A8670D" w:rsidRPr="009F2E5E">
              <w:rPr>
                <w:rFonts w:cs="Arial"/>
                <w:sz w:val="20"/>
                <w:szCs w:val="20"/>
              </w:rPr>
              <w:t>and</w:t>
            </w:r>
            <w:r w:rsidRPr="009F2E5E">
              <w:rPr>
                <w:rFonts w:cs="Arial"/>
                <w:sz w:val="20"/>
                <w:szCs w:val="20"/>
              </w:rPr>
              <w:t xml:space="preserve"> 6</w:t>
            </w:r>
            <w:r w:rsidR="00BF0190" w:rsidRPr="009F2E5E">
              <w:rPr>
                <w:rFonts w:cs="Arial"/>
                <w:sz w:val="20"/>
                <w:szCs w:val="20"/>
              </w:rPr>
              <w:t xml:space="preserve"> Review Boxall Reports.</w:t>
            </w:r>
          </w:p>
          <w:p w14:paraId="4F1A2725" w14:textId="77777777" w:rsidR="00BF0190" w:rsidRPr="009F2E5E" w:rsidRDefault="00BF0190" w:rsidP="00BF0190">
            <w:pPr>
              <w:spacing w:after="0"/>
              <w:rPr>
                <w:rFonts w:cs="Arial"/>
                <w:sz w:val="20"/>
                <w:szCs w:val="20"/>
              </w:rPr>
            </w:pPr>
          </w:p>
          <w:p w14:paraId="1930B048" w14:textId="672435F6" w:rsidR="00BF0190" w:rsidRPr="009F2E5E" w:rsidRDefault="00BF0190" w:rsidP="00BF0190">
            <w:pPr>
              <w:spacing w:after="0"/>
              <w:rPr>
                <w:rFonts w:cs="Arial"/>
                <w:sz w:val="20"/>
                <w:szCs w:val="20"/>
              </w:rPr>
            </w:pPr>
            <w:r w:rsidRPr="009F2E5E">
              <w:rPr>
                <w:rFonts w:cs="Arial"/>
                <w:sz w:val="20"/>
                <w:szCs w:val="20"/>
              </w:rPr>
              <w:t>May</w:t>
            </w:r>
            <w:r w:rsidR="00663A53" w:rsidRPr="009F2E5E">
              <w:rPr>
                <w:rFonts w:cs="Arial"/>
                <w:sz w:val="20"/>
                <w:szCs w:val="20"/>
              </w:rPr>
              <w:t xml:space="preserve"> 2020</w:t>
            </w:r>
            <w:r w:rsidRPr="009F2E5E">
              <w:rPr>
                <w:rFonts w:cs="Arial"/>
                <w:sz w:val="20"/>
                <w:szCs w:val="20"/>
              </w:rPr>
              <w:t xml:space="preserve"> – Review parent and child voice.</w:t>
            </w:r>
          </w:p>
        </w:tc>
      </w:tr>
      <w:tr w:rsidR="00BF0190" w:rsidRPr="009F2E5E" w14:paraId="1C3870F3" w14:textId="77777777" w:rsidTr="0051188C">
        <w:trPr>
          <w:trHeight w:hRule="exact" w:val="3336"/>
        </w:trPr>
        <w:tc>
          <w:tcPr>
            <w:tcW w:w="13887" w:type="dxa"/>
            <w:gridSpan w:val="6"/>
            <w:tcMar>
              <w:top w:w="57" w:type="dxa"/>
              <w:bottom w:w="57" w:type="dxa"/>
            </w:tcMar>
          </w:tcPr>
          <w:p w14:paraId="2A985F32" w14:textId="66E2E3D2" w:rsidR="00BF0190" w:rsidRPr="009F2E5E" w:rsidRDefault="00BF0190" w:rsidP="00BF0190">
            <w:pPr>
              <w:spacing w:after="0"/>
              <w:jc w:val="right"/>
              <w:rPr>
                <w:rFonts w:cs="Arial"/>
                <w:b/>
              </w:rPr>
            </w:pPr>
            <w:r w:rsidRPr="009F2E5E">
              <w:rPr>
                <w:rFonts w:cs="Arial"/>
                <w:b/>
              </w:rPr>
              <w:t>Total budgeted cost</w:t>
            </w:r>
          </w:p>
          <w:p w14:paraId="386E84FC" w14:textId="6E934C94" w:rsidR="009A6EA2" w:rsidRPr="009F2E5E" w:rsidRDefault="00BF0190" w:rsidP="00BF0190">
            <w:pPr>
              <w:pStyle w:val="xmsonormal"/>
              <w:shd w:val="clear" w:color="auto" w:fill="FFFFFF"/>
              <w:tabs>
                <w:tab w:val="left" w:pos="3935"/>
              </w:tabs>
              <w:spacing w:before="0" w:beforeAutospacing="0" w:after="0" w:afterAutospacing="0"/>
              <w:jc w:val="right"/>
              <w:rPr>
                <w:rFonts w:ascii="Arial" w:hAnsi="Arial" w:cs="Arial"/>
                <w:b/>
              </w:rPr>
            </w:pPr>
            <w:r w:rsidRPr="009F2E5E">
              <w:rPr>
                <w:rFonts w:ascii="Arial" w:hAnsi="Arial" w:cs="Arial"/>
                <w:b/>
              </w:rPr>
              <w:t>BG9</w:t>
            </w:r>
            <w:r w:rsidR="009A6EA2" w:rsidRPr="009F2E5E">
              <w:rPr>
                <w:rFonts w:ascii="Arial" w:hAnsi="Arial" w:cs="Arial"/>
                <w:b/>
              </w:rPr>
              <w:t xml:space="preserve"> Nurture Lead</w:t>
            </w:r>
            <w:r w:rsidRPr="009F2E5E">
              <w:rPr>
                <w:rFonts w:ascii="Arial" w:hAnsi="Arial" w:cs="Arial"/>
                <w:b/>
              </w:rPr>
              <w:t xml:space="preserve"> £25,924.89     </w:t>
            </w:r>
          </w:p>
          <w:p w14:paraId="63B8611B" w14:textId="3219FAA9" w:rsidR="009A6EA2" w:rsidRPr="009F2E5E" w:rsidRDefault="00BF0190" w:rsidP="00BF0190">
            <w:pPr>
              <w:pStyle w:val="xmsonormal"/>
              <w:shd w:val="clear" w:color="auto" w:fill="FFFFFF"/>
              <w:tabs>
                <w:tab w:val="left" w:pos="3935"/>
              </w:tabs>
              <w:spacing w:before="0" w:beforeAutospacing="0" w:after="0" w:afterAutospacing="0"/>
              <w:jc w:val="right"/>
              <w:rPr>
                <w:rFonts w:ascii="Arial" w:hAnsi="Arial" w:cs="Arial"/>
                <w:b/>
              </w:rPr>
            </w:pPr>
            <w:r w:rsidRPr="009F2E5E">
              <w:rPr>
                <w:rFonts w:ascii="Arial" w:hAnsi="Arial" w:cs="Arial"/>
                <w:b/>
              </w:rPr>
              <w:t xml:space="preserve">BG8 </w:t>
            </w:r>
            <w:r w:rsidR="009A6EA2" w:rsidRPr="009F2E5E">
              <w:rPr>
                <w:rFonts w:ascii="Arial" w:hAnsi="Arial" w:cs="Arial"/>
                <w:b/>
              </w:rPr>
              <w:t xml:space="preserve">Nurture Support Practitioner </w:t>
            </w:r>
            <w:r w:rsidRPr="009F2E5E">
              <w:rPr>
                <w:rFonts w:ascii="Arial" w:hAnsi="Arial" w:cs="Arial"/>
                <w:b/>
              </w:rPr>
              <w:t xml:space="preserve">£22,492.24    </w:t>
            </w:r>
          </w:p>
          <w:p w14:paraId="3288D0F7" w14:textId="72F76DB9" w:rsidR="00BF0190" w:rsidRPr="009F2E5E" w:rsidRDefault="009A6EA2" w:rsidP="00BF0190">
            <w:pPr>
              <w:pStyle w:val="xmsonormal"/>
              <w:shd w:val="clear" w:color="auto" w:fill="FFFFFF"/>
              <w:tabs>
                <w:tab w:val="left" w:pos="3935"/>
              </w:tabs>
              <w:spacing w:before="0" w:beforeAutospacing="0" w:after="0" w:afterAutospacing="0"/>
              <w:jc w:val="right"/>
              <w:rPr>
                <w:rFonts w:ascii="Arial" w:hAnsi="Arial" w:cs="Arial"/>
                <w:b/>
              </w:rPr>
            </w:pPr>
            <w:r w:rsidRPr="009F2E5E">
              <w:rPr>
                <w:rFonts w:ascii="Arial" w:hAnsi="Arial" w:cs="Arial"/>
                <w:b/>
              </w:rPr>
              <w:t>Training (ELSA, Talk for Writing, Nurture, Parent Gym) £3500</w:t>
            </w:r>
            <w:r w:rsidR="00BF0190" w:rsidRPr="009F2E5E">
              <w:rPr>
                <w:rFonts w:ascii="Arial" w:hAnsi="Arial" w:cs="Arial"/>
                <w:b/>
              </w:rPr>
              <w:t xml:space="preserve">      </w:t>
            </w:r>
          </w:p>
          <w:p w14:paraId="2C993EB2" w14:textId="4266C2DF" w:rsidR="009A6EA2" w:rsidRPr="009F2E5E" w:rsidRDefault="009A6EA2" w:rsidP="00BF0190">
            <w:pPr>
              <w:spacing w:after="0"/>
              <w:jc w:val="right"/>
              <w:rPr>
                <w:rFonts w:cs="Arial"/>
                <w:b/>
              </w:rPr>
            </w:pPr>
            <w:r w:rsidRPr="009F2E5E">
              <w:rPr>
                <w:rFonts w:cs="Arial"/>
                <w:b/>
              </w:rPr>
              <w:t>Funding allocated to offering free Breakfast Club places £1000.00</w:t>
            </w:r>
          </w:p>
          <w:p w14:paraId="795A0687" w14:textId="2CEC90FF" w:rsidR="009A6EA2" w:rsidRPr="009F2E5E" w:rsidRDefault="009A6EA2" w:rsidP="00BF0190">
            <w:pPr>
              <w:spacing w:after="0"/>
              <w:jc w:val="right"/>
              <w:rPr>
                <w:rFonts w:eastAsia="Arial Unicode MS" w:cs="Arial"/>
                <w:b/>
                <w:sz w:val="20"/>
                <w:szCs w:val="20"/>
              </w:rPr>
            </w:pPr>
            <w:r w:rsidRPr="009F2E5E">
              <w:rPr>
                <w:rFonts w:cs="Arial"/>
                <w:b/>
              </w:rPr>
              <w:t xml:space="preserve">School visits, experiences &amp; clubs £1500.00 </w:t>
            </w:r>
          </w:p>
        </w:tc>
        <w:tc>
          <w:tcPr>
            <w:tcW w:w="1530" w:type="dxa"/>
          </w:tcPr>
          <w:p w14:paraId="0DB963DB" w14:textId="4C997736" w:rsidR="00BF0190" w:rsidRPr="009F2E5E" w:rsidRDefault="00BF0190" w:rsidP="009A6EA2">
            <w:pPr>
              <w:spacing w:after="0"/>
              <w:jc w:val="center"/>
              <w:rPr>
                <w:rFonts w:cs="Arial"/>
                <w:b/>
              </w:rPr>
            </w:pPr>
            <w:r w:rsidRPr="009F2E5E">
              <w:rPr>
                <w:rFonts w:cs="Arial"/>
                <w:b/>
              </w:rPr>
              <w:t>£</w:t>
            </w:r>
            <w:r w:rsidR="009A6EA2" w:rsidRPr="009F2E5E">
              <w:rPr>
                <w:rFonts w:cs="Arial"/>
                <w:b/>
              </w:rPr>
              <w:t>54,417.13</w:t>
            </w:r>
          </w:p>
        </w:tc>
      </w:tr>
      <w:tr w:rsidR="00BF0190" w:rsidRPr="009F2E5E" w14:paraId="26956CE5" w14:textId="77777777" w:rsidTr="00BF0190">
        <w:trPr>
          <w:trHeight w:hRule="exact" w:val="642"/>
        </w:trPr>
        <w:tc>
          <w:tcPr>
            <w:tcW w:w="15417" w:type="dxa"/>
            <w:gridSpan w:val="7"/>
            <w:tcMar>
              <w:top w:w="57" w:type="dxa"/>
              <w:bottom w:w="57" w:type="dxa"/>
            </w:tcMar>
          </w:tcPr>
          <w:p w14:paraId="2218A598" w14:textId="1EB8E096" w:rsidR="00BF0190" w:rsidRPr="009F2E5E" w:rsidRDefault="00BF0190" w:rsidP="00742D5D">
            <w:pPr>
              <w:pStyle w:val="ListParagraph"/>
              <w:numPr>
                <w:ilvl w:val="0"/>
                <w:numId w:val="26"/>
              </w:numPr>
              <w:spacing w:after="0"/>
              <w:rPr>
                <w:rFonts w:cs="Arial"/>
                <w:b/>
              </w:rPr>
            </w:pPr>
            <w:r w:rsidRPr="009F2E5E">
              <w:rPr>
                <w:rFonts w:cs="Arial"/>
                <w:b/>
              </w:rPr>
              <w:lastRenderedPageBreak/>
              <w:t xml:space="preserve"> </w:t>
            </w:r>
            <w:r w:rsidR="00742D5D" w:rsidRPr="009F2E5E">
              <w:rPr>
                <w:rFonts w:cs="Arial"/>
                <w:b/>
              </w:rPr>
              <w:t>Other approaches</w:t>
            </w:r>
          </w:p>
        </w:tc>
      </w:tr>
      <w:tr w:rsidR="00BF0190" w:rsidRPr="009F2E5E" w14:paraId="2701A71E" w14:textId="77777777" w:rsidTr="00742D5D">
        <w:trPr>
          <w:trHeight w:hRule="exact" w:val="1493"/>
        </w:trPr>
        <w:tc>
          <w:tcPr>
            <w:tcW w:w="1413" w:type="dxa"/>
            <w:tcMar>
              <w:top w:w="57" w:type="dxa"/>
              <w:bottom w:w="57" w:type="dxa"/>
            </w:tcMar>
          </w:tcPr>
          <w:p w14:paraId="437B51C4" w14:textId="77777777" w:rsidR="00BF0190" w:rsidRPr="009F2E5E" w:rsidRDefault="00BF0190" w:rsidP="00BF0190">
            <w:pPr>
              <w:spacing w:after="0"/>
              <w:rPr>
                <w:rFonts w:cs="Arial"/>
                <w:b/>
              </w:rPr>
            </w:pPr>
            <w:r w:rsidRPr="009F2E5E">
              <w:rPr>
                <w:rFonts w:cs="Arial"/>
                <w:b/>
              </w:rPr>
              <w:t>Desired outcome</w:t>
            </w:r>
          </w:p>
        </w:tc>
        <w:tc>
          <w:tcPr>
            <w:tcW w:w="4819" w:type="dxa"/>
            <w:gridSpan w:val="2"/>
            <w:tcMar>
              <w:top w:w="57" w:type="dxa"/>
              <w:bottom w:w="57" w:type="dxa"/>
            </w:tcMar>
          </w:tcPr>
          <w:p w14:paraId="6CFCAE6F" w14:textId="77777777" w:rsidR="00BF0190" w:rsidRPr="009F2E5E" w:rsidRDefault="00BF0190" w:rsidP="00BF0190">
            <w:pPr>
              <w:spacing w:after="0"/>
              <w:rPr>
                <w:rFonts w:cs="Arial"/>
                <w:b/>
              </w:rPr>
            </w:pPr>
            <w:r w:rsidRPr="009F2E5E">
              <w:rPr>
                <w:rFonts w:cs="Arial"/>
                <w:b/>
              </w:rPr>
              <w:t>Chosen action / approach</w:t>
            </w:r>
          </w:p>
        </w:tc>
        <w:tc>
          <w:tcPr>
            <w:tcW w:w="3402" w:type="dxa"/>
            <w:tcMar>
              <w:top w:w="57" w:type="dxa"/>
              <w:bottom w:w="57" w:type="dxa"/>
            </w:tcMar>
          </w:tcPr>
          <w:p w14:paraId="34BCB72F" w14:textId="5D8802CF" w:rsidR="00BF0190" w:rsidRPr="009F2E5E" w:rsidRDefault="00BF0190" w:rsidP="00BF0190">
            <w:pPr>
              <w:spacing w:after="0"/>
              <w:rPr>
                <w:rFonts w:cs="Arial"/>
                <w:b/>
              </w:rPr>
            </w:pPr>
            <w:r w:rsidRPr="009F2E5E">
              <w:rPr>
                <w:rFonts w:cs="Arial"/>
                <w:b/>
              </w:rPr>
              <w:t>What is the evidence and rationale for this choice?</w:t>
            </w:r>
          </w:p>
        </w:tc>
        <w:tc>
          <w:tcPr>
            <w:tcW w:w="2977" w:type="dxa"/>
            <w:tcMar>
              <w:top w:w="57" w:type="dxa"/>
              <w:bottom w:w="57" w:type="dxa"/>
            </w:tcMar>
          </w:tcPr>
          <w:p w14:paraId="46CC5E6A" w14:textId="77777777" w:rsidR="00BF0190" w:rsidRPr="009F2E5E" w:rsidRDefault="00BF0190" w:rsidP="00BF0190">
            <w:pPr>
              <w:spacing w:after="0"/>
              <w:rPr>
                <w:rFonts w:cs="Arial"/>
                <w:b/>
              </w:rPr>
            </w:pPr>
            <w:r w:rsidRPr="009F2E5E">
              <w:rPr>
                <w:rFonts w:cs="Arial"/>
                <w:b/>
              </w:rPr>
              <w:t>How will you ensure it is implemented well?</w:t>
            </w:r>
          </w:p>
        </w:tc>
        <w:tc>
          <w:tcPr>
            <w:tcW w:w="1276" w:type="dxa"/>
          </w:tcPr>
          <w:p w14:paraId="294EE845" w14:textId="77777777" w:rsidR="00BF0190" w:rsidRPr="009F2E5E" w:rsidRDefault="00BF0190" w:rsidP="00BF0190">
            <w:pPr>
              <w:spacing w:after="0"/>
              <w:rPr>
                <w:rFonts w:cs="Arial"/>
                <w:b/>
              </w:rPr>
            </w:pPr>
            <w:r w:rsidRPr="009F2E5E">
              <w:rPr>
                <w:rFonts w:cs="Arial"/>
                <w:b/>
              </w:rPr>
              <w:t>Staff lead</w:t>
            </w:r>
          </w:p>
        </w:tc>
        <w:tc>
          <w:tcPr>
            <w:tcW w:w="1530" w:type="dxa"/>
          </w:tcPr>
          <w:p w14:paraId="533157C9" w14:textId="7FD52727" w:rsidR="00BF0190" w:rsidRPr="009F2E5E" w:rsidRDefault="00BF0190" w:rsidP="00BF0190">
            <w:pPr>
              <w:spacing w:after="0"/>
              <w:rPr>
                <w:rFonts w:cs="Arial"/>
                <w:b/>
              </w:rPr>
            </w:pPr>
            <w:r w:rsidRPr="009F2E5E">
              <w:rPr>
                <w:rFonts w:cs="Arial"/>
                <w:b/>
              </w:rPr>
              <w:t>When will you review implementation?</w:t>
            </w:r>
          </w:p>
        </w:tc>
      </w:tr>
      <w:tr w:rsidR="00BF0190" w:rsidRPr="009F2E5E" w14:paraId="11BB1BE5" w14:textId="77777777" w:rsidTr="00742D5D">
        <w:trPr>
          <w:trHeight w:hRule="exact" w:val="6886"/>
        </w:trPr>
        <w:tc>
          <w:tcPr>
            <w:tcW w:w="1413" w:type="dxa"/>
            <w:tcMar>
              <w:top w:w="57" w:type="dxa"/>
              <w:bottom w:w="57" w:type="dxa"/>
            </w:tcMar>
          </w:tcPr>
          <w:p w14:paraId="0574EF5C" w14:textId="7FAA994D" w:rsidR="00BF0190" w:rsidRPr="009F2E5E" w:rsidRDefault="00742D5D" w:rsidP="00BF0190">
            <w:pPr>
              <w:spacing w:after="0"/>
              <w:rPr>
                <w:rFonts w:cs="Arial"/>
                <w:sz w:val="20"/>
                <w:szCs w:val="20"/>
              </w:rPr>
            </w:pPr>
            <w:r w:rsidRPr="009F2E5E">
              <w:rPr>
                <w:rFonts w:cs="Arial"/>
                <w:sz w:val="20"/>
                <w:szCs w:val="20"/>
              </w:rPr>
              <w:t>A, B &amp; C</w:t>
            </w:r>
          </w:p>
        </w:tc>
        <w:tc>
          <w:tcPr>
            <w:tcW w:w="4819" w:type="dxa"/>
            <w:gridSpan w:val="2"/>
            <w:tcMar>
              <w:top w:w="57" w:type="dxa"/>
              <w:bottom w:w="57" w:type="dxa"/>
            </w:tcMar>
          </w:tcPr>
          <w:p w14:paraId="62A87A9A" w14:textId="60EAE29E" w:rsidR="00BF0190" w:rsidRPr="009F2E5E" w:rsidRDefault="00742D5D" w:rsidP="00BF0190">
            <w:pPr>
              <w:spacing w:after="0"/>
              <w:rPr>
                <w:rFonts w:cs="Arial"/>
                <w:sz w:val="20"/>
                <w:szCs w:val="20"/>
              </w:rPr>
            </w:pPr>
            <w:r w:rsidRPr="009F2E5E">
              <w:rPr>
                <w:rFonts w:cs="Arial"/>
                <w:sz w:val="20"/>
                <w:szCs w:val="20"/>
              </w:rPr>
              <w:t>Termly staff meetings and pupil progress meetings focussed on tracking the progress of PP children.</w:t>
            </w:r>
          </w:p>
          <w:p w14:paraId="2BC68B5A" w14:textId="2591FD30" w:rsidR="00742D5D" w:rsidRPr="009F2E5E" w:rsidRDefault="00742D5D" w:rsidP="00BF0190">
            <w:pPr>
              <w:spacing w:after="0"/>
              <w:rPr>
                <w:rFonts w:cs="Arial"/>
                <w:sz w:val="20"/>
                <w:szCs w:val="20"/>
              </w:rPr>
            </w:pPr>
          </w:p>
          <w:p w14:paraId="6CAAF2B3" w14:textId="6D853347" w:rsidR="00742D5D" w:rsidRPr="009F2E5E" w:rsidRDefault="00742D5D" w:rsidP="00BF0190">
            <w:pPr>
              <w:spacing w:after="0"/>
              <w:rPr>
                <w:rFonts w:cs="Arial"/>
                <w:sz w:val="20"/>
                <w:szCs w:val="20"/>
              </w:rPr>
            </w:pPr>
          </w:p>
          <w:p w14:paraId="2A0D0E60" w14:textId="30810B1C" w:rsidR="00742D5D" w:rsidRPr="009F2E5E" w:rsidRDefault="00742D5D" w:rsidP="00BF0190">
            <w:pPr>
              <w:spacing w:after="0"/>
              <w:rPr>
                <w:rFonts w:cs="Arial"/>
                <w:sz w:val="20"/>
                <w:szCs w:val="20"/>
              </w:rPr>
            </w:pPr>
          </w:p>
          <w:p w14:paraId="6193FD26" w14:textId="7A299301" w:rsidR="00742D5D" w:rsidRPr="009F2E5E" w:rsidRDefault="00742D5D" w:rsidP="00BF0190">
            <w:pPr>
              <w:spacing w:after="0"/>
              <w:rPr>
                <w:rFonts w:cs="Arial"/>
                <w:sz w:val="20"/>
                <w:szCs w:val="20"/>
              </w:rPr>
            </w:pPr>
          </w:p>
          <w:p w14:paraId="27F984A7" w14:textId="4CE3042E" w:rsidR="00742D5D" w:rsidRPr="009F2E5E" w:rsidRDefault="00742D5D" w:rsidP="00BF0190">
            <w:pPr>
              <w:spacing w:after="0"/>
              <w:rPr>
                <w:rFonts w:cs="Arial"/>
                <w:sz w:val="20"/>
                <w:szCs w:val="20"/>
              </w:rPr>
            </w:pPr>
          </w:p>
          <w:p w14:paraId="03521963" w14:textId="63826FC6" w:rsidR="00742D5D" w:rsidRPr="009F2E5E" w:rsidRDefault="00742D5D" w:rsidP="00BF0190">
            <w:pPr>
              <w:spacing w:after="0"/>
              <w:rPr>
                <w:rFonts w:cs="Arial"/>
                <w:sz w:val="20"/>
                <w:szCs w:val="20"/>
              </w:rPr>
            </w:pPr>
          </w:p>
          <w:p w14:paraId="1E06E73B" w14:textId="161620A5" w:rsidR="00742D5D" w:rsidRPr="009F2E5E" w:rsidRDefault="00742D5D" w:rsidP="00BF0190">
            <w:pPr>
              <w:spacing w:after="0"/>
              <w:rPr>
                <w:rFonts w:cs="Arial"/>
                <w:sz w:val="20"/>
                <w:szCs w:val="20"/>
              </w:rPr>
            </w:pPr>
            <w:r w:rsidRPr="009F2E5E">
              <w:rPr>
                <w:rFonts w:cs="Arial"/>
                <w:sz w:val="20"/>
                <w:szCs w:val="20"/>
              </w:rPr>
              <w:t>Termly attendance monitoring and newsletter. Termly meeting with parents of persistently absent PP children</w:t>
            </w:r>
          </w:p>
          <w:p w14:paraId="15E364FD" w14:textId="494BBB17" w:rsidR="00742D5D" w:rsidRPr="009F2E5E" w:rsidRDefault="00742D5D" w:rsidP="00BF0190">
            <w:pPr>
              <w:spacing w:after="0"/>
              <w:rPr>
                <w:rFonts w:cs="Arial"/>
                <w:sz w:val="20"/>
                <w:szCs w:val="20"/>
              </w:rPr>
            </w:pPr>
          </w:p>
          <w:p w14:paraId="795540A9" w14:textId="25A30505" w:rsidR="00742D5D" w:rsidRPr="009F2E5E" w:rsidRDefault="00742D5D" w:rsidP="00BF0190">
            <w:pPr>
              <w:spacing w:after="0"/>
              <w:rPr>
                <w:rFonts w:cs="Arial"/>
                <w:sz w:val="20"/>
                <w:szCs w:val="20"/>
              </w:rPr>
            </w:pPr>
          </w:p>
          <w:p w14:paraId="7A045154" w14:textId="2C1040CE" w:rsidR="00742D5D" w:rsidRPr="009F2E5E" w:rsidRDefault="00742D5D" w:rsidP="00BF0190">
            <w:pPr>
              <w:spacing w:after="0"/>
              <w:rPr>
                <w:rFonts w:cs="Arial"/>
                <w:sz w:val="20"/>
                <w:szCs w:val="20"/>
              </w:rPr>
            </w:pPr>
          </w:p>
          <w:p w14:paraId="0692E8DE" w14:textId="50822D41" w:rsidR="00742D5D" w:rsidRPr="009F2E5E" w:rsidRDefault="00742D5D" w:rsidP="00BF0190">
            <w:pPr>
              <w:spacing w:after="0"/>
              <w:rPr>
                <w:rFonts w:cs="Arial"/>
                <w:sz w:val="20"/>
                <w:szCs w:val="20"/>
              </w:rPr>
            </w:pPr>
          </w:p>
          <w:p w14:paraId="2D0EECA2" w14:textId="4FB06375" w:rsidR="00742D5D" w:rsidRPr="009F2E5E" w:rsidRDefault="009A6EA2" w:rsidP="00BF0190">
            <w:pPr>
              <w:spacing w:after="0"/>
              <w:rPr>
                <w:rFonts w:cs="Arial"/>
                <w:sz w:val="20"/>
                <w:szCs w:val="20"/>
              </w:rPr>
            </w:pPr>
            <w:r w:rsidRPr="009F2E5E">
              <w:rPr>
                <w:rFonts w:cs="Arial"/>
                <w:sz w:val="20"/>
                <w:szCs w:val="20"/>
              </w:rPr>
              <w:t>Free places in extra</w:t>
            </w:r>
            <w:r w:rsidR="00742D5D" w:rsidRPr="009F2E5E">
              <w:rPr>
                <w:rFonts w:cs="Arial"/>
                <w:sz w:val="20"/>
                <w:szCs w:val="20"/>
              </w:rPr>
              <w:t>curricular clubs and breakfast club</w:t>
            </w:r>
          </w:p>
          <w:p w14:paraId="70DC619B" w14:textId="73CB106B" w:rsidR="00742D5D" w:rsidRPr="009F2E5E" w:rsidRDefault="00742D5D" w:rsidP="00BF0190">
            <w:pPr>
              <w:spacing w:after="0"/>
              <w:rPr>
                <w:rFonts w:cs="Arial"/>
                <w:sz w:val="20"/>
                <w:szCs w:val="20"/>
              </w:rPr>
            </w:pPr>
          </w:p>
          <w:p w14:paraId="5041C55E" w14:textId="7AA457C3" w:rsidR="00742D5D" w:rsidRPr="009F2E5E" w:rsidRDefault="00742D5D" w:rsidP="00BF0190">
            <w:pPr>
              <w:spacing w:after="0"/>
              <w:rPr>
                <w:rFonts w:cs="Arial"/>
                <w:sz w:val="20"/>
                <w:szCs w:val="20"/>
              </w:rPr>
            </w:pPr>
          </w:p>
          <w:p w14:paraId="0DC7CFD9" w14:textId="5165E17D" w:rsidR="00742D5D" w:rsidRPr="009F2E5E" w:rsidRDefault="00742D5D" w:rsidP="00BF0190">
            <w:pPr>
              <w:spacing w:after="0"/>
              <w:rPr>
                <w:rFonts w:cs="Arial"/>
                <w:sz w:val="20"/>
                <w:szCs w:val="20"/>
              </w:rPr>
            </w:pPr>
          </w:p>
          <w:p w14:paraId="4C8867E7" w14:textId="2620ADE4" w:rsidR="00742D5D" w:rsidRPr="009F2E5E" w:rsidRDefault="00742D5D" w:rsidP="00BF0190">
            <w:pPr>
              <w:spacing w:after="0"/>
              <w:rPr>
                <w:rFonts w:cs="Arial"/>
                <w:sz w:val="20"/>
                <w:szCs w:val="20"/>
              </w:rPr>
            </w:pPr>
          </w:p>
          <w:p w14:paraId="4EBBD726" w14:textId="77777777" w:rsidR="00742D5D" w:rsidRPr="009F2E5E" w:rsidRDefault="00742D5D" w:rsidP="00BF0190">
            <w:pPr>
              <w:spacing w:after="0"/>
              <w:rPr>
                <w:rFonts w:cs="Arial"/>
                <w:sz w:val="20"/>
                <w:szCs w:val="20"/>
              </w:rPr>
            </w:pPr>
          </w:p>
          <w:p w14:paraId="08059BD1" w14:textId="77777777" w:rsidR="00742D5D" w:rsidRPr="009F2E5E" w:rsidRDefault="00742D5D" w:rsidP="00BF0190">
            <w:pPr>
              <w:spacing w:after="0"/>
              <w:rPr>
                <w:rFonts w:cs="Arial"/>
                <w:sz w:val="20"/>
                <w:szCs w:val="20"/>
              </w:rPr>
            </w:pPr>
          </w:p>
          <w:p w14:paraId="2DB09839" w14:textId="77777777" w:rsidR="00742D5D" w:rsidRPr="009F2E5E" w:rsidRDefault="00742D5D" w:rsidP="00BF0190">
            <w:pPr>
              <w:spacing w:after="0"/>
              <w:rPr>
                <w:rFonts w:cs="Arial"/>
                <w:sz w:val="20"/>
                <w:szCs w:val="20"/>
              </w:rPr>
            </w:pPr>
          </w:p>
          <w:p w14:paraId="720F5E82" w14:textId="5A91FD55" w:rsidR="00742D5D" w:rsidRPr="009F2E5E" w:rsidRDefault="00742D5D" w:rsidP="00BF0190">
            <w:pPr>
              <w:spacing w:after="0"/>
              <w:rPr>
                <w:rFonts w:cs="Arial"/>
                <w:sz w:val="20"/>
                <w:szCs w:val="20"/>
              </w:rPr>
            </w:pPr>
          </w:p>
        </w:tc>
        <w:tc>
          <w:tcPr>
            <w:tcW w:w="3402" w:type="dxa"/>
            <w:tcMar>
              <w:top w:w="57" w:type="dxa"/>
              <w:bottom w:w="57" w:type="dxa"/>
            </w:tcMar>
          </w:tcPr>
          <w:p w14:paraId="4B3EA8B1" w14:textId="77777777" w:rsidR="00BF0190" w:rsidRPr="009F2E5E" w:rsidRDefault="00742D5D" w:rsidP="00BF0190">
            <w:pPr>
              <w:spacing w:after="0"/>
              <w:rPr>
                <w:rFonts w:cs="Arial"/>
                <w:sz w:val="20"/>
                <w:szCs w:val="20"/>
              </w:rPr>
            </w:pPr>
            <w:r w:rsidRPr="009F2E5E">
              <w:rPr>
                <w:rFonts w:cs="Arial"/>
                <w:sz w:val="20"/>
                <w:szCs w:val="20"/>
              </w:rPr>
              <w:t>To maintain the profile of PP children across the school. To monitor their learning more frequently and for staff to support each other in identifying barriers to and gaps in learning as well as strategies to overcome them.</w:t>
            </w:r>
          </w:p>
          <w:p w14:paraId="5F618B0B" w14:textId="77777777" w:rsidR="00742D5D" w:rsidRPr="009F2E5E" w:rsidRDefault="00742D5D" w:rsidP="00BF0190">
            <w:pPr>
              <w:spacing w:after="0"/>
              <w:rPr>
                <w:rFonts w:cs="Arial"/>
                <w:sz w:val="20"/>
                <w:szCs w:val="20"/>
              </w:rPr>
            </w:pPr>
          </w:p>
          <w:p w14:paraId="57BF6A75" w14:textId="62ED2E7E" w:rsidR="00742D5D" w:rsidRPr="009F2E5E" w:rsidRDefault="00742D5D" w:rsidP="00BF0190">
            <w:pPr>
              <w:spacing w:after="0"/>
              <w:rPr>
                <w:rFonts w:cs="Arial"/>
                <w:sz w:val="20"/>
                <w:szCs w:val="20"/>
              </w:rPr>
            </w:pPr>
            <w:r w:rsidRPr="009F2E5E">
              <w:rPr>
                <w:rFonts w:cs="Arial"/>
                <w:sz w:val="20"/>
                <w:szCs w:val="20"/>
              </w:rPr>
              <w:t>To have an in depth knowledge of attendance across the school, identify patterns and reasons for absence, identify actions to improve attendance and increase class teachers’ awareness of attendance.</w:t>
            </w:r>
          </w:p>
          <w:p w14:paraId="401D8C83" w14:textId="7F1914EF" w:rsidR="00742D5D" w:rsidRPr="009F2E5E" w:rsidRDefault="00742D5D" w:rsidP="00BF0190">
            <w:pPr>
              <w:spacing w:after="0"/>
              <w:rPr>
                <w:rFonts w:cs="Arial"/>
                <w:sz w:val="20"/>
                <w:szCs w:val="20"/>
              </w:rPr>
            </w:pPr>
          </w:p>
          <w:p w14:paraId="004519AD" w14:textId="120A5C55" w:rsidR="00742D5D" w:rsidRPr="009F2E5E" w:rsidRDefault="00742D5D" w:rsidP="00BF0190">
            <w:pPr>
              <w:spacing w:after="0"/>
              <w:rPr>
                <w:rFonts w:cs="Arial"/>
                <w:sz w:val="20"/>
                <w:szCs w:val="20"/>
              </w:rPr>
            </w:pPr>
            <w:r w:rsidRPr="009F2E5E">
              <w:rPr>
                <w:rFonts w:cs="Arial"/>
                <w:sz w:val="20"/>
                <w:szCs w:val="20"/>
              </w:rPr>
              <w:t>Increase attendance by motivating children to attend school in order to go to clubs. Provide the opportunity for them to participate in activities that they may not otherwise. Increase attendance by getting children into school earlier and ready to learn.</w:t>
            </w:r>
          </w:p>
          <w:p w14:paraId="68BB420C" w14:textId="77777777" w:rsidR="00742D5D" w:rsidRPr="009F2E5E" w:rsidRDefault="00742D5D" w:rsidP="00BF0190">
            <w:pPr>
              <w:spacing w:after="0"/>
              <w:rPr>
                <w:rFonts w:cs="Arial"/>
                <w:sz w:val="20"/>
                <w:szCs w:val="20"/>
              </w:rPr>
            </w:pPr>
          </w:p>
          <w:p w14:paraId="52A98302" w14:textId="4933F142" w:rsidR="00742D5D" w:rsidRPr="009F2E5E" w:rsidRDefault="00742D5D" w:rsidP="00BF0190">
            <w:pPr>
              <w:spacing w:after="0"/>
              <w:rPr>
                <w:rFonts w:cs="Arial"/>
                <w:sz w:val="20"/>
                <w:szCs w:val="20"/>
              </w:rPr>
            </w:pPr>
          </w:p>
        </w:tc>
        <w:tc>
          <w:tcPr>
            <w:tcW w:w="2977" w:type="dxa"/>
            <w:tcMar>
              <w:top w:w="57" w:type="dxa"/>
              <w:bottom w:w="57" w:type="dxa"/>
            </w:tcMar>
          </w:tcPr>
          <w:p w14:paraId="7A6ABC45" w14:textId="77777777" w:rsidR="00742D5D" w:rsidRPr="009F2E5E" w:rsidRDefault="00742D5D" w:rsidP="00BF0190">
            <w:pPr>
              <w:spacing w:after="0"/>
              <w:rPr>
                <w:rFonts w:cs="Arial"/>
                <w:sz w:val="20"/>
                <w:szCs w:val="20"/>
              </w:rPr>
            </w:pPr>
            <w:r w:rsidRPr="009F2E5E">
              <w:rPr>
                <w:rFonts w:cs="Arial"/>
                <w:sz w:val="20"/>
                <w:szCs w:val="20"/>
              </w:rPr>
              <w:t xml:space="preserve">Staff meeting minutes </w:t>
            </w:r>
          </w:p>
          <w:p w14:paraId="7A8B14B0" w14:textId="77777777" w:rsidR="00742D5D" w:rsidRPr="009F2E5E" w:rsidRDefault="00742D5D" w:rsidP="00BF0190">
            <w:pPr>
              <w:spacing w:after="0"/>
              <w:rPr>
                <w:rFonts w:cs="Arial"/>
                <w:sz w:val="20"/>
                <w:szCs w:val="20"/>
              </w:rPr>
            </w:pPr>
            <w:r w:rsidRPr="009F2E5E">
              <w:rPr>
                <w:rFonts w:cs="Arial"/>
                <w:sz w:val="20"/>
                <w:szCs w:val="20"/>
              </w:rPr>
              <w:t>SLT monitoring</w:t>
            </w:r>
          </w:p>
          <w:p w14:paraId="717DA30C" w14:textId="3DCFE293" w:rsidR="00BF0190" w:rsidRPr="009F2E5E" w:rsidRDefault="00742D5D" w:rsidP="00BF0190">
            <w:pPr>
              <w:spacing w:after="0"/>
              <w:rPr>
                <w:rFonts w:cs="Arial"/>
                <w:sz w:val="20"/>
                <w:szCs w:val="20"/>
              </w:rPr>
            </w:pPr>
            <w:r w:rsidRPr="009F2E5E">
              <w:rPr>
                <w:rFonts w:cs="Arial"/>
                <w:sz w:val="20"/>
                <w:szCs w:val="20"/>
              </w:rPr>
              <w:t>Pupil Progress meetings</w:t>
            </w:r>
          </w:p>
          <w:p w14:paraId="6554C539" w14:textId="77777777" w:rsidR="00742D5D" w:rsidRPr="009F2E5E" w:rsidRDefault="00742D5D" w:rsidP="00BF0190">
            <w:pPr>
              <w:spacing w:after="0"/>
              <w:rPr>
                <w:rFonts w:cs="Arial"/>
                <w:sz w:val="20"/>
                <w:szCs w:val="20"/>
              </w:rPr>
            </w:pPr>
          </w:p>
          <w:p w14:paraId="7D76B5D0" w14:textId="77777777" w:rsidR="00742D5D" w:rsidRPr="009F2E5E" w:rsidRDefault="00742D5D" w:rsidP="00BF0190">
            <w:pPr>
              <w:spacing w:after="0"/>
              <w:rPr>
                <w:rFonts w:cs="Arial"/>
                <w:sz w:val="20"/>
                <w:szCs w:val="20"/>
              </w:rPr>
            </w:pPr>
          </w:p>
          <w:p w14:paraId="580D4E06" w14:textId="77777777" w:rsidR="00742D5D" w:rsidRPr="009F2E5E" w:rsidRDefault="00742D5D" w:rsidP="00BF0190">
            <w:pPr>
              <w:spacing w:after="0"/>
              <w:rPr>
                <w:rFonts w:cs="Arial"/>
                <w:sz w:val="20"/>
                <w:szCs w:val="20"/>
              </w:rPr>
            </w:pPr>
          </w:p>
          <w:p w14:paraId="22D33538" w14:textId="77777777" w:rsidR="00742D5D" w:rsidRPr="009F2E5E" w:rsidRDefault="00742D5D" w:rsidP="00BF0190">
            <w:pPr>
              <w:spacing w:after="0"/>
              <w:rPr>
                <w:rFonts w:cs="Arial"/>
                <w:sz w:val="20"/>
                <w:szCs w:val="20"/>
              </w:rPr>
            </w:pPr>
          </w:p>
          <w:p w14:paraId="1808BD1D" w14:textId="77777777" w:rsidR="00742D5D" w:rsidRPr="009F2E5E" w:rsidRDefault="00742D5D" w:rsidP="00BF0190">
            <w:pPr>
              <w:spacing w:after="0"/>
              <w:rPr>
                <w:rFonts w:cs="Arial"/>
                <w:sz w:val="20"/>
                <w:szCs w:val="20"/>
              </w:rPr>
            </w:pPr>
          </w:p>
          <w:p w14:paraId="23FE8D90" w14:textId="388B90EB" w:rsidR="00742D5D" w:rsidRPr="009F2E5E" w:rsidRDefault="00742D5D" w:rsidP="00BF0190">
            <w:pPr>
              <w:spacing w:after="0"/>
              <w:rPr>
                <w:rFonts w:cs="Arial"/>
                <w:sz w:val="20"/>
                <w:szCs w:val="20"/>
              </w:rPr>
            </w:pPr>
            <w:r w:rsidRPr="009F2E5E">
              <w:rPr>
                <w:rFonts w:cs="Arial"/>
                <w:sz w:val="20"/>
                <w:szCs w:val="20"/>
              </w:rPr>
              <w:t>Termly monitoring by SLT</w:t>
            </w:r>
          </w:p>
          <w:p w14:paraId="49A50AC5" w14:textId="77777777" w:rsidR="00742D5D" w:rsidRPr="009F2E5E" w:rsidRDefault="00742D5D" w:rsidP="00BF0190">
            <w:pPr>
              <w:spacing w:after="0"/>
              <w:rPr>
                <w:rFonts w:cs="Arial"/>
                <w:sz w:val="20"/>
                <w:szCs w:val="20"/>
              </w:rPr>
            </w:pPr>
          </w:p>
          <w:p w14:paraId="55FD21A1" w14:textId="77777777" w:rsidR="00742D5D" w:rsidRPr="009F2E5E" w:rsidRDefault="00742D5D" w:rsidP="00BF0190">
            <w:pPr>
              <w:spacing w:after="0"/>
              <w:rPr>
                <w:rFonts w:cs="Arial"/>
                <w:sz w:val="20"/>
                <w:szCs w:val="20"/>
              </w:rPr>
            </w:pPr>
          </w:p>
          <w:p w14:paraId="1AE3C0D7" w14:textId="77777777" w:rsidR="00742D5D" w:rsidRPr="009F2E5E" w:rsidRDefault="00742D5D" w:rsidP="00BF0190">
            <w:pPr>
              <w:spacing w:after="0"/>
              <w:rPr>
                <w:rFonts w:cs="Arial"/>
                <w:sz w:val="20"/>
                <w:szCs w:val="20"/>
              </w:rPr>
            </w:pPr>
          </w:p>
          <w:p w14:paraId="78F5D242" w14:textId="77777777" w:rsidR="00742D5D" w:rsidRPr="009F2E5E" w:rsidRDefault="00742D5D" w:rsidP="00BF0190">
            <w:pPr>
              <w:spacing w:after="0"/>
              <w:rPr>
                <w:rFonts w:cs="Arial"/>
                <w:sz w:val="20"/>
                <w:szCs w:val="20"/>
              </w:rPr>
            </w:pPr>
          </w:p>
          <w:p w14:paraId="390CF5FE" w14:textId="40EB54D7" w:rsidR="00742D5D" w:rsidRPr="009F2E5E" w:rsidRDefault="00742D5D" w:rsidP="00BF0190">
            <w:pPr>
              <w:spacing w:after="0"/>
              <w:rPr>
                <w:rFonts w:cs="Arial"/>
                <w:sz w:val="20"/>
                <w:szCs w:val="20"/>
              </w:rPr>
            </w:pPr>
          </w:p>
          <w:p w14:paraId="1F229AF8" w14:textId="16209329" w:rsidR="00742D5D" w:rsidRPr="009F2E5E" w:rsidRDefault="00742D5D" w:rsidP="00BF0190">
            <w:pPr>
              <w:spacing w:after="0"/>
              <w:rPr>
                <w:rFonts w:cs="Arial"/>
                <w:sz w:val="20"/>
                <w:szCs w:val="20"/>
              </w:rPr>
            </w:pPr>
          </w:p>
          <w:p w14:paraId="4C13BF37" w14:textId="2669FBBC" w:rsidR="00742D5D" w:rsidRPr="009F2E5E" w:rsidRDefault="00742D5D" w:rsidP="00BF0190">
            <w:pPr>
              <w:spacing w:after="0"/>
              <w:rPr>
                <w:rFonts w:cs="Arial"/>
                <w:sz w:val="20"/>
                <w:szCs w:val="20"/>
              </w:rPr>
            </w:pPr>
            <w:r w:rsidRPr="009F2E5E">
              <w:rPr>
                <w:rFonts w:cs="Arial"/>
                <w:sz w:val="20"/>
                <w:szCs w:val="20"/>
              </w:rPr>
              <w:t>Tracking of who attends what clubs</w:t>
            </w:r>
          </w:p>
        </w:tc>
        <w:tc>
          <w:tcPr>
            <w:tcW w:w="1276" w:type="dxa"/>
          </w:tcPr>
          <w:p w14:paraId="55A0421B" w14:textId="77777777" w:rsidR="00BF0190" w:rsidRPr="009F2E5E" w:rsidRDefault="00742D5D" w:rsidP="00BF0190">
            <w:pPr>
              <w:spacing w:after="0"/>
              <w:rPr>
                <w:rFonts w:cs="Arial"/>
                <w:sz w:val="20"/>
                <w:szCs w:val="20"/>
              </w:rPr>
            </w:pPr>
            <w:r w:rsidRPr="009F2E5E">
              <w:rPr>
                <w:rFonts w:cs="Arial"/>
                <w:sz w:val="20"/>
                <w:szCs w:val="20"/>
              </w:rPr>
              <w:t>HF &amp; KH</w:t>
            </w:r>
          </w:p>
          <w:p w14:paraId="3326AD16" w14:textId="77777777" w:rsidR="00742D5D" w:rsidRPr="009F2E5E" w:rsidRDefault="00742D5D" w:rsidP="00BF0190">
            <w:pPr>
              <w:spacing w:after="0"/>
              <w:rPr>
                <w:rFonts w:cs="Arial"/>
                <w:sz w:val="20"/>
                <w:szCs w:val="20"/>
              </w:rPr>
            </w:pPr>
          </w:p>
          <w:p w14:paraId="550103CC" w14:textId="77777777" w:rsidR="00742D5D" w:rsidRPr="009F2E5E" w:rsidRDefault="00742D5D" w:rsidP="00BF0190">
            <w:pPr>
              <w:spacing w:after="0"/>
              <w:rPr>
                <w:rFonts w:cs="Arial"/>
                <w:sz w:val="20"/>
                <w:szCs w:val="20"/>
              </w:rPr>
            </w:pPr>
          </w:p>
          <w:p w14:paraId="071FB7BB" w14:textId="77777777" w:rsidR="00742D5D" w:rsidRPr="009F2E5E" w:rsidRDefault="00742D5D" w:rsidP="00BF0190">
            <w:pPr>
              <w:spacing w:after="0"/>
              <w:rPr>
                <w:rFonts w:cs="Arial"/>
                <w:sz w:val="20"/>
                <w:szCs w:val="20"/>
              </w:rPr>
            </w:pPr>
          </w:p>
          <w:p w14:paraId="0FC9D0B7" w14:textId="77777777" w:rsidR="00742D5D" w:rsidRPr="009F2E5E" w:rsidRDefault="00742D5D" w:rsidP="00BF0190">
            <w:pPr>
              <w:spacing w:after="0"/>
              <w:rPr>
                <w:rFonts w:cs="Arial"/>
                <w:sz w:val="20"/>
                <w:szCs w:val="20"/>
              </w:rPr>
            </w:pPr>
          </w:p>
          <w:p w14:paraId="2775E9A9" w14:textId="77777777" w:rsidR="00742D5D" w:rsidRPr="009F2E5E" w:rsidRDefault="00742D5D" w:rsidP="00BF0190">
            <w:pPr>
              <w:spacing w:after="0"/>
              <w:rPr>
                <w:rFonts w:cs="Arial"/>
                <w:sz w:val="20"/>
                <w:szCs w:val="20"/>
              </w:rPr>
            </w:pPr>
          </w:p>
          <w:p w14:paraId="6601753C" w14:textId="77777777" w:rsidR="00742D5D" w:rsidRPr="009F2E5E" w:rsidRDefault="00742D5D" w:rsidP="00BF0190">
            <w:pPr>
              <w:spacing w:after="0"/>
              <w:rPr>
                <w:rFonts w:cs="Arial"/>
                <w:sz w:val="20"/>
                <w:szCs w:val="20"/>
              </w:rPr>
            </w:pPr>
            <w:r w:rsidRPr="009F2E5E">
              <w:rPr>
                <w:rFonts w:cs="Arial"/>
                <w:sz w:val="20"/>
                <w:szCs w:val="20"/>
              </w:rPr>
              <w:t>HF</w:t>
            </w:r>
          </w:p>
          <w:p w14:paraId="312F9BCE" w14:textId="77777777" w:rsidR="00742D5D" w:rsidRPr="009F2E5E" w:rsidRDefault="00742D5D" w:rsidP="00BF0190">
            <w:pPr>
              <w:spacing w:after="0"/>
              <w:rPr>
                <w:rFonts w:cs="Arial"/>
                <w:sz w:val="20"/>
                <w:szCs w:val="20"/>
              </w:rPr>
            </w:pPr>
          </w:p>
          <w:p w14:paraId="623CA1F4" w14:textId="77777777" w:rsidR="00742D5D" w:rsidRPr="009F2E5E" w:rsidRDefault="00742D5D" w:rsidP="00BF0190">
            <w:pPr>
              <w:spacing w:after="0"/>
              <w:rPr>
                <w:rFonts w:cs="Arial"/>
                <w:sz w:val="20"/>
                <w:szCs w:val="20"/>
              </w:rPr>
            </w:pPr>
          </w:p>
          <w:p w14:paraId="2F69BBB5" w14:textId="77777777" w:rsidR="00742D5D" w:rsidRPr="009F2E5E" w:rsidRDefault="00742D5D" w:rsidP="00BF0190">
            <w:pPr>
              <w:spacing w:after="0"/>
              <w:rPr>
                <w:rFonts w:cs="Arial"/>
                <w:sz w:val="20"/>
                <w:szCs w:val="20"/>
              </w:rPr>
            </w:pPr>
          </w:p>
          <w:p w14:paraId="58DB1352" w14:textId="77777777" w:rsidR="00742D5D" w:rsidRPr="009F2E5E" w:rsidRDefault="00742D5D" w:rsidP="00BF0190">
            <w:pPr>
              <w:spacing w:after="0"/>
              <w:rPr>
                <w:rFonts w:cs="Arial"/>
                <w:sz w:val="20"/>
                <w:szCs w:val="20"/>
              </w:rPr>
            </w:pPr>
          </w:p>
          <w:p w14:paraId="37789CDD" w14:textId="77777777" w:rsidR="00742D5D" w:rsidRPr="009F2E5E" w:rsidRDefault="00742D5D" w:rsidP="00BF0190">
            <w:pPr>
              <w:spacing w:after="0"/>
              <w:rPr>
                <w:rFonts w:cs="Arial"/>
                <w:sz w:val="20"/>
                <w:szCs w:val="20"/>
              </w:rPr>
            </w:pPr>
          </w:p>
          <w:p w14:paraId="2C9B7281" w14:textId="2CEF78A3" w:rsidR="00742D5D" w:rsidRPr="009F2E5E" w:rsidRDefault="00742D5D" w:rsidP="00BF0190">
            <w:pPr>
              <w:spacing w:after="0"/>
              <w:rPr>
                <w:rFonts w:cs="Arial"/>
                <w:sz w:val="20"/>
                <w:szCs w:val="20"/>
              </w:rPr>
            </w:pPr>
            <w:r w:rsidRPr="009F2E5E">
              <w:rPr>
                <w:rFonts w:cs="Arial"/>
                <w:sz w:val="20"/>
                <w:szCs w:val="20"/>
              </w:rPr>
              <w:t>DHoll</w:t>
            </w:r>
          </w:p>
        </w:tc>
        <w:tc>
          <w:tcPr>
            <w:tcW w:w="1530" w:type="dxa"/>
          </w:tcPr>
          <w:p w14:paraId="367F318D" w14:textId="77777777" w:rsidR="00BF0190" w:rsidRPr="009F2E5E" w:rsidRDefault="00742D5D" w:rsidP="00BF0190">
            <w:pPr>
              <w:spacing w:after="0"/>
              <w:rPr>
                <w:rFonts w:cs="Arial"/>
                <w:sz w:val="20"/>
                <w:szCs w:val="20"/>
              </w:rPr>
            </w:pPr>
            <w:r w:rsidRPr="009F2E5E">
              <w:rPr>
                <w:rFonts w:cs="Arial"/>
                <w:sz w:val="20"/>
                <w:szCs w:val="20"/>
              </w:rPr>
              <w:t>Termly</w:t>
            </w:r>
          </w:p>
          <w:p w14:paraId="489CCD62" w14:textId="77777777" w:rsidR="009A6EA2" w:rsidRPr="009F2E5E" w:rsidRDefault="009A6EA2" w:rsidP="00BF0190">
            <w:pPr>
              <w:spacing w:after="0"/>
              <w:rPr>
                <w:rFonts w:cs="Arial"/>
                <w:sz w:val="20"/>
                <w:szCs w:val="20"/>
              </w:rPr>
            </w:pPr>
          </w:p>
          <w:p w14:paraId="427FF64D" w14:textId="77777777" w:rsidR="009A6EA2" w:rsidRPr="009F2E5E" w:rsidRDefault="009A6EA2" w:rsidP="00BF0190">
            <w:pPr>
              <w:spacing w:after="0"/>
              <w:rPr>
                <w:rFonts w:cs="Arial"/>
                <w:sz w:val="20"/>
                <w:szCs w:val="20"/>
              </w:rPr>
            </w:pPr>
          </w:p>
          <w:p w14:paraId="4218CFAC" w14:textId="77777777" w:rsidR="009A6EA2" w:rsidRPr="009F2E5E" w:rsidRDefault="009A6EA2" w:rsidP="00BF0190">
            <w:pPr>
              <w:spacing w:after="0"/>
              <w:rPr>
                <w:rFonts w:cs="Arial"/>
                <w:sz w:val="20"/>
                <w:szCs w:val="20"/>
              </w:rPr>
            </w:pPr>
          </w:p>
          <w:p w14:paraId="4CE3E24F" w14:textId="77777777" w:rsidR="009A6EA2" w:rsidRPr="009F2E5E" w:rsidRDefault="009A6EA2" w:rsidP="00BF0190">
            <w:pPr>
              <w:spacing w:after="0"/>
              <w:rPr>
                <w:rFonts w:cs="Arial"/>
                <w:sz w:val="20"/>
                <w:szCs w:val="20"/>
              </w:rPr>
            </w:pPr>
          </w:p>
          <w:p w14:paraId="5D6DCEF5" w14:textId="77777777" w:rsidR="009A6EA2" w:rsidRPr="009F2E5E" w:rsidRDefault="009A6EA2" w:rsidP="00BF0190">
            <w:pPr>
              <w:spacing w:after="0"/>
              <w:rPr>
                <w:rFonts w:cs="Arial"/>
                <w:sz w:val="20"/>
                <w:szCs w:val="20"/>
              </w:rPr>
            </w:pPr>
          </w:p>
          <w:p w14:paraId="20C5D236" w14:textId="77777777" w:rsidR="009A6EA2" w:rsidRPr="009F2E5E" w:rsidRDefault="009A6EA2" w:rsidP="00BF0190">
            <w:pPr>
              <w:spacing w:after="0"/>
              <w:rPr>
                <w:rFonts w:cs="Arial"/>
                <w:sz w:val="20"/>
                <w:szCs w:val="20"/>
              </w:rPr>
            </w:pPr>
            <w:r w:rsidRPr="009F2E5E">
              <w:rPr>
                <w:rFonts w:cs="Arial"/>
                <w:sz w:val="20"/>
                <w:szCs w:val="20"/>
              </w:rPr>
              <w:t>Termly</w:t>
            </w:r>
          </w:p>
          <w:p w14:paraId="601E1A1D" w14:textId="77777777" w:rsidR="009A6EA2" w:rsidRPr="009F2E5E" w:rsidRDefault="009A6EA2" w:rsidP="00BF0190">
            <w:pPr>
              <w:spacing w:after="0"/>
              <w:rPr>
                <w:rFonts w:cs="Arial"/>
                <w:sz w:val="20"/>
                <w:szCs w:val="20"/>
              </w:rPr>
            </w:pPr>
          </w:p>
          <w:p w14:paraId="7DDCA2B9" w14:textId="77777777" w:rsidR="009A6EA2" w:rsidRPr="009F2E5E" w:rsidRDefault="009A6EA2" w:rsidP="00BF0190">
            <w:pPr>
              <w:spacing w:after="0"/>
              <w:rPr>
                <w:rFonts w:cs="Arial"/>
                <w:sz w:val="20"/>
                <w:szCs w:val="20"/>
              </w:rPr>
            </w:pPr>
          </w:p>
          <w:p w14:paraId="145B8B65" w14:textId="77777777" w:rsidR="009A6EA2" w:rsidRPr="009F2E5E" w:rsidRDefault="009A6EA2" w:rsidP="00BF0190">
            <w:pPr>
              <w:spacing w:after="0"/>
              <w:rPr>
                <w:rFonts w:cs="Arial"/>
                <w:sz w:val="20"/>
                <w:szCs w:val="20"/>
              </w:rPr>
            </w:pPr>
          </w:p>
          <w:p w14:paraId="16FF62A8" w14:textId="77777777" w:rsidR="009A6EA2" w:rsidRPr="009F2E5E" w:rsidRDefault="009A6EA2" w:rsidP="00BF0190">
            <w:pPr>
              <w:spacing w:after="0"/>
              <w:rPr>
                <w:rFonts w:cs="Arial"/>
                <w:sz w:val="20"/>
                <w:szCs w:val="20"/>
              </w:rPr>
            </w:pPr>
          </w:p>
          <w:p w14:paraId="5E788D03" w14:textId="77777777" w:rsidR="009A6EA2" w:rsidRPr="009F2E5E" w:rsidRDefault="009A6EA2" w:rsidP="00BF0190">
            <w:pPr>
              <w:spacing w:after="0"/>
              <w:rPr>
                <w:rFonts w:cs="Arial"/>
                <w:sz w:val="20"/>
                <w:szCs w:val="20"/>
              </w:rPr>
            </w:pPr>
          </w:p>
          <w:p w14:paraId="62848A50" w14:textId="5601383F" w:rsidR="009A6EA2" w:rsidRPr="009F2E5E" w:rsidRDefault="009A6EA2" w:rsidP="00BF0190">
            <w:pPr>
              <w:spacing w:after="0"/>
              <w:rPr>
                <w:rFonts w:cs="Arial"/>
                <w:sz w:val="20"/>
                <w:szCs w:val="20"/>
              </w:rPr>
            </w:pPr>
            <w:r w:rsidRPr="009F2E5E">
              <w:rPr>
                <w:rFonts w:cs="Arial"/>
                <w:sz w:val="20"/>
                <w:szCs w:val="20"/>
              </w:rPr>
              <w:t>Jan, April and July</w:t>
            </w:r>
          </w:p>
        </w:tc>
      </w:tr>
      <w:tr w:rsidR="00BF0190" w:rsidRPr="009F2E5E" w14:paraId="2135FBB4" w14:textId="77777777" w:rsidTr="00A266A6">
        <w:trPr>
          <w:trHeight w:hRule="exact" w:val="943"/>
        </w:trPr>
        <w:tc>
          <w:tcPr>
            <w:tcW w:w="13887" w:type="dxa"/>
            <w:gridSpan w:val="6"/>
            <w:tcMar>
              <w:top w:w="57" w:type="dxa"/>
              <w:bottom w:w="57" w:type="dxa"/>
            </w:tcMar>
          </w:tcPr>
          <w:p w14:paraId="2C7728BB" w14:textId="26D566D3" w:rsidR="00BF0190" w:rsidRPr="009F2E5E" w:rsidRDefault="00BF0190" w:rsidP="00BF0190">
            <w:pPr>
              <w:spacing w:after="0"/>
              <w:rPr>
                <w:rFonts w:cs="Arial"/>
                <w:sz w:val="20"/>
                <w:szCs w:val="20"/>
              </w:rPr>
            </w:pPr>
            <w:r w:rsidRPr="009F2E5E">
              <w:rPr>
                <w:rFonts w:cs="Arial"/>
                <w:sz w:val="20"/>
                <w:szCs w:val="20"/>
              </w:rPr>
              <w:t>Total costs toward non-contact time for MLT.  Staffing costs for joint PPA time.  Staffing costs of interventions groups and quality resources:</w:t>
            </w:r>
            <w:r w:rsidR="009A6EA2" w:rsidRPr="009F2E5E">
              <w:rPr>
                <w:rFonts w:cs="Arial"/>
                <w:sz w:val="20"/>
                <w:szCs w:val="20"/>
              </w:rPr>
              <w:t xml:space="preserve">   To be funding from final PP payment.</w:t>
            </w:r>
          </w:p>
        </w:tc>
        <w:tc>
          <w:tcPr>
            <w:tcW w:w="1530" w:type="dxa"/>
          </w:tcPr>
          <w:p w14:paraId="4134C9FE" w14:textId="050D920D" w:rsidR="00BF0190" w:rsidRPr="009F2E5E" w:rsidRDefault="00BF0190" w:rsidP="00BF0190">
            <w:pPr>
              <w:spacing w:after="0"/>
              <w:rPr>
                <w:rFonts w:cs="Arial"/>
                <w:b/>
              </w:rPr>
            </w:pPr>
          </w:p>
        </w:tc>
      </w:tr>
    </w:tbl>
    <w:p w14:paraId="1ACF659C" w14:textId="7FC3BC20" w:rsidR="00FC35DF" w:rsidRPr="009F2E5E" w:rsidRDefault="00FC35DF" w:rsidP="00FC35DF">
      <w:pPr>
        <w:spacing w:after="0"/>
        <w:jc w:val="right"/>
        <w:rPr>
          <w:rFonts w:cs="Arial"/>
          <w:b/>
          <w:sz w:val="32"/>
          <w:szCs w:val="32"/>
        </w:rPr>
      </w:pPr>
    </w:p>
    <w:tbl>
      <w:tblPr>
        <w:tblStyle w:val="TableGrid"/>
        <w:tblW w:w="15417" w:type="dxa"/>
        <w:tblLayout w:type="fixed"/>
        <w:tblLook w:val="04A0" w:firstRow="1" w:lastRow="0" w:firstColumn="1" w:lastColumn="0" w:noHBand="0" w:noVBand="1"/>
      </w:tblPr>
      <w:tblGrid>
        <w:gridCol w:w="2235"/>
        <w:gridCol w:w="2013"/>
        <w:gridCol w:w="3402"/>
        <w:gridCol w:w="6520"/>
        <w:gridCol w:w="1247"/>
      </w:tblGrid>
      <w:tr w:rsidR="00326C32" w:rsidRPr="009F2E5E" w14:paraId="3B99A1A0" w14:textId="77777777" w:rsidTr="00531CFD">
        <w:trPr>
          <w:trHeight w:hRule="exact" w:val="340"/>
        </w:trPr>
        <w:tc>
          <w:tcPr>
            <w:tcW w:w="15417" w:type="dxa"/>
            <w:gridSpan w:val="5"/>
            <w:shd w:val="clear" w:color="auto" w:fill="CFDCE3"/>
            <w:tcMar>
              <w:top w:w="57" w:type="dxa"/>
              <w:bottom w:w="57" w:type="dxa"/>
            </w:tcMar>
          </w:tcPr>
          <w:p w14:paraId="13ABA9B1" w14:textId="692D3FAC" w:rsidR="00326C32" w:rsidRPr="009F2E5E" w:rsidRDefault="00326C32" w:rsidP="00AD1C4B">
            <w:pPr>
              <w:pStyle w:val="ListParagraph"/>
              <w:numPr>
                <w:ilvl w:val="0"/>
                <w:numId w:val="28"/>
              </w:numPr>
              <w:spacing w:after="0" w:line="240" w:lineRule="auto"/>
              <w:ind w:left="426" w:hanging="284"/>
              <w:contextualSpacing w:val="0"/>
              <w:rPr>
                <w:rFonts w:cs="Arial"/>
                <w:b/>
              </w:rPr>
            </w:pPr>
            <w:r w:rsidRPr="009F2E5E">
              <w:rPr>
                <w:rFonts w:cs="Arial"/>
                <w:b/>
              </w:rPr>
              <w:lastRenderedPageBreak/>
              <w:t xml:space="preserve">Review of expenditure </w:t>
            </w:r>
          </w:p>
        </w:tc>
      </w:tr>
      <w:tr w:rsidR="00326C32" w:rsidRPr="009F2E5E" w14:paraId="3391B531" w14:textId="77777777" w:rsidTr="00D67B89">
        <w:trPr>
          <w:trHeight w:hRule="exact" w:val="340"/>
        </w:trPr>
        <w:tc>
          <w:tcPr>
            <w:tcW w:w="4248" w:type="dxa"/>
            <w:gridSpan w:val="2"/>
            <w:shd w:val="clear" w:color="auto" w:fill="auto"/>
            <w:tcMar>
              <w:top w:w="57" w:type="dxa"/>
              <w:bottom w:w="57" w:type="dxa"/>
            </w:tcMar>
          </w:tcPr>
          <w:p w14:paraId="0FDA450E" w14:textId="77777777" w:rsidR="00326C32" w:rsidRPr="009F2E5E" w:rsidRDefault="00326C32" w:rsidP="00D04B89">
            <w:pPr>
              <w:rPr>
                <w:rFonts w:cs="Arial"/>
                <w:b/>
              </w:rPr>
            </w:pPr>
            <w:r w:rsidRPr="009F2E5E">
              <w:rPr>
                <w:rFonts w:cs="Arial"/>
                <w:b/>
              </w:rPr>
              <w:t>Previous Academic Year</w:t>
            </w:r>
          </w:p>
        </w:tc>
        <w:tc>
          <w:tcPr>
            <w:tcW w:w="11169" w:type="dxa"/>
            <w:gridSpan w:val="3"/>
            <w:shd w:val="clear" w:color="auto" w:fill="auto"/>
          </w:tcPr>
          <w:p w14:paraId="4397D9F7" w14:textId="4F13C5FD" w:rsidR="00326C32" w:rsidRPr="009F2E5E" w:rsidRDefault="009A6EA2" w:rsidP="007A7DD3">
            <w:pPr>
              <w:pStyle w:val="ListParagraph"/>
              <w:numPr>
                <w:ilvl w:val="0"/>
                <w:numId w:val="0"/>
              </w:numPr>
              <w:ind w:left="567" w:firstLine="720"/>
              <w:rPr>
                <w:rFonts w:cs="Arial"/>
                <w:b/>
              </w:rPr>
            </w:pPr>
            <w:r w:rsidRPr="009F2E5E">
              <w:rPr>
                <w:rFonts w:cs="Arial"/>
                <w:b/>
              </w:rPr>
              <w:t>2018/19</w:t>
            </w:r>
          </w:p>
        </w:tc>
      </w:tr>
      <w:tr w:rsidR="00326C32" w:rsidRPr="009F2E5E" w14:paraId="0C9E05AF" w14:textId="77777777" w:rsidTr="00531CFD">
        <w:trPr>
          <w:trHeight w:hRule="exact" w:val="340"/>
        </w:trPr>
        <w:tc>
          <w:tcPr>
            <w:tcW w:w="15417" w:type="dxa"/>
            <w:gridSpan w:val="5"/>
            <w:shd w:val="clear" w:color="auto" w:fill="FFFFFF" w:themeFill="background1"/>
            <w:tcMar>
              <w:top w:w="57" w:type="dxa"/>
              <w:bottom w:w="57" w:type="dxa"/>
            </w:tcMar>
          </w:tcPr>
          <w:p w14:paraId="77E0F82E" w14:textId="75BE349A" w:rsidR="00326C32" w:rsidRPr="009F2E5E" w:rsidRDefault="00A266A6" w:rsidP="00AD1C4B">
            <w:pPr>
              <w:pStyle w:val="ListParagraph"/>
              <w:numPr>
                <w:ilvl w:val="0"/>
                <w:numId w:val="27"/>
              </w:numPr>
              <w:spacing w:after="0" w:line="240" w:lineRule="auto"/>
              <w:ind w:left="426" w:hanging="142"/>
              <w:contextualSpacing w:val="0"/>
              <w:rPr>
                <w:rFonts w:cs="Arial"/>
                <w:b/>
              </w:rPr>
            </w:pPr>
            <w:r w:rsidRPr="009F2E5E">
              <w:rPr>
                <w:rFonts w:cs="Arial"/>
                <w:b/>
              </w:rPr>
              <w:t>Quality teaching for all.</w:t>
            </w:r>
          </w:p>
        </w:tc>
      </w:tr>
      <w:tr w:rsidR="00326C32" w:rsidRPr="009F2E5E" w14:paraId="611C2AC1" w14:textId="77777777" w:rsidTr="00D67B89">
        <w:trPr>
          <w:trHeight w:hRule="exact" w:val="1173"/>
        </w:trPr>
        <w:tc>
          <w:tcPr>
            <w:tcW w:w="2235" w:type="dxa"/>
            <w:tcMar>
              <w:top w:w="57" w:type="dxa"/>
              <w:bottom w:w="57" w:type="dxa"/>
            </w:tcMar>
          </w:tcPr>
          <w:p w14:paraId="254CBF8D" w14:textId="77777777" w:rsidR="00326C32" w:rsidRPr="009F2E5E" w:rsidRDefault="00326C32" w:rsidP="00D04B89">
            <w:pPr>
              <w:rPr>
                <w:rFonts w:cs="Arial"/>
                <w:b/>
                <w:sz w:val="20"/>
                <w:szCs w:val="20"/>
              </w:rPr>
            </w:pPr>
            <w:r w:rsidRPr="009F2E5E">
              <w:rPr>
                <w:rFonts w:cs="Arial"/>
                <w:b/>
                <w:sz w:val="20"/>
                <w:szCs w:val="20"/>
              </w:rPr>
              <w:t>Desired outcome</w:t>
            </w:r>
          </w:p>
        </w:tc>
        <w:tc>
          <w:tcPr>
            <w:tcW w:w="2013" w:type="dxa"/>
            <w:tcMar>
              <w:top w:w="57" w:type="dxa"/>
              <w:bottom w:w="57" w:type="dxa"/>
            </w:tcMar>
          </w:tcPr>
          <w:p w14:paraId="0C5D47D0" w14:textId="77777777" w:rsidR="00326C32" w:rsidRPr="009F2E5E" w:rsidRDefault="00326C32" w:rsidP="00D04B89">
            <w:pPr>
              <w:rPr>
                <w:rFonts w:cs="Arial"/>
                <w:b/>
                <w:sz w:val="20"/>
                <w:szCs w:val="20"/>
              </w:rPr>
            </w:pPr>
            <w:r w:rsidRPr="009F2E5E">
              <w:rPr>
                <w:rFonts w:cs="Arial"/>
                <w:b/>
                <w:sz w:val="20"/>
                <w:szCs w:val="20"/>
              </w:rPr>
              <w:t>Chosen action / approach</w:t>
            </w:r>
          </w:p>
        </w:tc>
        <w:tc>
          <w:tcPr>
            <w:tcW w:w="3402" w:type="dxa"/>
            <w:tcMar>
              <w:top w:w="57" w:type="dxa"/>
              <w:bottom w:w="57" w:type="dxa"/>
            </w:tcMar>
          </w:tcPr>
          <w:p w14:paraId="7198A3E4" w14:textId="77777777" w:rsidR="00326C32" w:rsidRPr="009F2E5E" w:rsidRDefault="00326C32" w:rsidP="00D04B89">
            <w:pPr>
              <w:rPr>
                <w:rFonts w:cs="Arial"/>
                <w:sz w:val="20"/>
                <w:szCs w:val="20"/>
              </w:rPr>
            </w:pPr>
            <w:r w:rsidRPr="009F2E5E">
              <w:rPr>
                <w:rFonts w:cs="Arial"/>
                <w:b/>
                <w:sz w:val="20"/>
                <w:szCs w:val="20"/>
              </w:rPr>
              <w:t xml:space="preserve">Estimated impact: </w:t>
            </w:r>
            <w:r w:rsidRPr="009F2E5E">
              <w:rPr>
                <w:rFonts w:cs="Arial"/>
                <w:sz w:val="20"/>
                <w:szCs w:val="20"/>
              </w:rPr>
              <w:t>Did you meet the success criteria? Include impact on pupils not eligible for PP, if appropriate.</w:t>
            </w:r>
          </w:p>
        </w:tc>
        <w:tc>
          <w:tcPr>
            <w:tcW w:w="6520" w:type="dxa"/>
            <w:tcMar>
              <w:top w:w="57" w:type="dxa"/>
              <w:bottom w:w="57" w:type="dxa"/>
            </w:tcMar>
          </w:tcPr>
          <w:p w14:paraId="07D45DEA" w14:textId="77777777" w:rsidR="00326C32" w:rsidRPr="009F2E5E" w:rsidRDefault="00326C32" w:rsidP="00D04B89">
            <w:pPr>
              <w:spacing w:after="0"/>
              <w:rPr>
                <w:rFonts w:cs="Arial"/>
                <w:b/>
                <w:sz w:val="20"/>
                <w:szCs w:val="20"/>
              </w:rPr>
            </w:pPr>
            <w:r w:rsidRPr="009F2E5E">
              <w:rPr>
                <w:rFonts w:cs="Arial"/>
                <w:b/>
                <w:sz w:val="20"/>
                <w:szCs w:val="20"/>
              </w:rPr>
              <w:t xml:space="preserve">Lessons learned </w:t>
            </w:r>
          </w:p>
          <w:p w14:paraId="792385B0" w14:textId="31D0CE7B" w:rsidR="00326C32" w:rsidRPr="009F2E5E" w:rsidRDefault="00326C32" w:rsidP="00D04B89">
            <w:pPr>
              <w:rPr>
                <w:rFonts w:cs="Arial"/>
                <w:b/>
                <w:sz w:val="20"/>
                <w:szCs w:val="20"/>
              </w:rPr>
            </w:pPr>
            <w:r w:rsidRPr="009F2E5E">
              <w:rPr>
                <w:rFonts w:cs="Arial"/>
                <w:sz w:val="20"/>
                <w:szCs w:val="20"/>
              </w:rPr>
              <w:t>(and whether you will continue with this approach)</w:t>
            </w:r>
          </w:p>
        </w:tc>
        <w:tc>
          <w:tcPr>
            <w:tcW w:w="1247" w:type="dxa"/>
          </w:tcPr>
          <w:p w14:paraId="62CCAD2B" w14:textId="77777777" w:rsidR="00326C32" w:rsidRPr="009F2E5E" w:rsidRDefault="00326C32" w:rsidP="00D04B89">
            <w:pPr>
              <w:rPr>
                <w:rFonts w:cs="Arial"/>
                <w:b/>
              </w:rPr>
            </w:pPr>
            <w:r w:rsidRPr="009F2E5E">
              <w:rPr>
                <w:rFonts w:cs="Arial"/>
                <w:b/>
              </w:rPr>
              <w:t>Cost</w:t>
            </w:r>
          </w:p>
        </w:tc>
      </w:tr>
      <w:tr w:rsidR="00326C32" w:rsidRPr="009F2E5E" w14:paraId="614F84BE" w14:textId="77777777" w:rsidTr="00D67B89">
        <w:trPr>
          <w:trHeight w:hRule="exact" w:val="8004"/>
        </w:trPr>
        <w:tc>
          <w:tcPr>
            <w:tcW w:w="2235" w:type="dxa"/>
            <w:tcMar>
              <w:top w:w="57" w:type="dxa"/>
              <w:bottom w:w="57" w:type="dxa"/>
            </w:tcMar>
          </w:tcPr>
          <w:p w14:paraId="1CF4FBE6" w14:textId="77777777" w:rsidR="00A266A6" w:rsidRPr="009F2E5E" w:rsidRDefault="00A266A6" w:rsidP="00A266A6">
            <w:pPr>
              <w:spacing w:after="0"/>
              <w:rPr>
                <w:rFonts w:cs="Arial"/>
                <w:sz w:val="20"/>
                <w:szCs w:val="20"/>
              </w:rPr>
            </w:pPr>
            <w:r w:rsidRPr="009F2E5E">
              <w:rPr>
                <w:rFonts w:cs="Arial"/>
                <w:sz w:val="20"/>
                <w:szCs w:val="20"/>
              </w:rPr>
              <w:t xml:space="preserve">Improved outcomes of children’s learning across the whole school.  </w:t>
            </w:r>
          </w:p>
          <w:p w14:paraId="7D705515" w14:textId="77777777" w:rsidR="00A266A6" w:rsidRPr="009F2E5E" w:rsidRDefault="00A266A6" w:rsidP="00A266A6">
            <w:pPr>
              <w:spacing w:after="0"/>
              <w:rPr>
                <w:rFonts w:cs="Arial"/>
                <w:b/>
                <w:sz w:val="20"/>
                <w:szCs w:val="20"/>
              </w:rPr>
            </w:pPr>
            <w:r w:rsidRPr="009F2E5E">
              <w:rPr>
                <w:rFonts w:cs="Arial"/>
                <w:b/>
                <w:sz w:val="20"/>
                <w:szCs w:val="20"/>
              </w:rPr>
              <w:t>EYFS desired outcomes</w:t>
            </w:r>
          </w:p>
          <w:p w14:paraId="597CFF1D" w14:textId="4DF03E89" w:rsidR="00A266A6" w:rsidRPr="009F2E5E" w:rsidRDefault="00A266A6" w:rsidP="00A266A6">
            <w:pPr>
              <w:spacing w:after="0"/>
              <w:rPr>
                <w:rFonts w:cs="Arial"/>
                <w:sz w:val="20"/>
                <w:szCs w:val="20"/>
              </w:rPr>
            </w:pPr>
            <w:r w:rsidRPr="009F2E5E">
              <w:rPr>
                <w:rFonts w:cs="Arial"/>
                <w:sz w:val="20"/>
                <w:szCs w:val="20"/>
              </w:rPr>
              <w:t xml:space="preserve">60%  GLD </w:t>
            </w:r>
          </w:p>
          <w:p w14:paraId="2B53D85F" w14:textId="77777777" w:rsidR="00A266A6" w:rsidRPr="009F2E5E" w:rsidRDefault="00A266A6" w:rsidP="00A266A6">
            <w:pPr>
              <w:spacing w:after="0"/>
              <w:rPr>
                <w:rFonts w:cs="Arial"/>
                <w:b/>
                <w:sz w:val="20"/>
                <w:szCs w:val="20"/>
              </w:rPr>
            </w:pPr>
            <w:r w:rsidRPr="009F2E5E">
              <w:rPr>
                <w:rFonts w:cs="Arial"/>
                <w:b/>
                <w:sz w:val="20"/>
                <w:szCs w:val="20"/>
              </w:rPr>
              <w:t xml:space="preserve">KS1 desired outcomes </w:t>
            </w:r>
          </w:p>
          <w:p w14:paraId="4AA09060" w14:textId="2A8FA64A" w:rsidR="00A266A6" w:rsidRPr="009F2E5E" w:rsidRDefault="00A266A6" w:rsidP="00A266A6">
            <w:pPr>
              <w:spacing w:after="0"/>
              <w:rPr>
                <w:rFonts w:cs="Arial"/>
                <w:sz w:val="20"/>
                <w:szCs w:val="20"/>
              </w:rPr>
            </w:pPr>
            <w:r w:rsidRPr="009F2E5E">
              <w:rPr>
                <w:rFonts w:cs="Arial"/>
                <w:sz w:val="20"/>
                <w:szCs w:val="20"/>
              </w:rPr>
              <w:t>72% pass phonics</w:t>
            </w:r>
          </w:p>
          <w:p w14:paraId="0CCF80E1" w14:textId="2E76541A" w:rsidR="00A266A6" w:rsidRPr="009F2E5E" w:rsidRDefault="00A266A6" w:rsidP="00A266A6">
            <w:pPr>
              <w:spacing w:after="0"/>
              <w:rPr>
                <w:rFonts w:cs="Arial"/>
                <w:sz w:val="20"/>
                <w:szCs w:val="20"/>
              </w:rPr>
            </w:pPr>
            <w:r w:rsidRPr="009F2E5E">
              <w:rPr>
                <w:rFonts w:cs="Arial"/>
                <w:sz w:val="20"/>
                <w:szCs w:val="20"/>
              </w:rPr>
              <w:t xml:space="preserve">75%  Reading  </w:t>
            </w:r>
          </w:p>
          <w:p w14:paraId="0F8FEE97" w14:textId="45D29A69" w:rsidR="00A266A6" w:rsidRPr="009F2E5E" w:rsidRDefault="00A266A6" w:rsidP="00A266A6">
            <w:pPr>
              <w:spacing w:after="0"/>
              <w:rPr>
                <w:rFonts w:cs="Arial"/>
                <w:sz w:val="20"/>
                <w:szCs w:val="20"/>
              </w:rPr>
            </w:pPr>
            <w:r w:rsidRPr="009F2E5E">
              <w:rPr>
                <w:rFonts w:cs="Arial"/>
                <w:sz w:val="20"/>
                <w:szCs w:val="20"/>
              </w:rPr>
              <w:t>70%  Writing</w:t>
            </w:r>
          </w:p>
          <w:p w14:paraId="1FC0C8D6" w14:textId="651571D9" w:rsidR="00A266A6" w:rsidRPr="009F2E5E" w:rsidRDefault="00A266A6" w:rsidP="00A266A6">
            <w:pPr>
              <w:spacing w:after="0"/>
              <w:rPr>
                <w:rFonts w:cs="Arial"/>
                <w:sz w:val="20"/>
                <w:szCs w:val="20"/>
              </w:rPr>
            </w:pPr>
            <w:r w:rsidRPr="009F2E5E">
              <w:rPr>
                <w:rFonts w:cs="Arial"/>
                <w:sz w:val="20"/>
                <w:szCs w:val="20"/>
              </w:rPr>
              <w:t>70% Mathematics</w:t>
            </w:r>
          </w:p>
          <w:p w14:paraId="10A109AE" w14:textId="31AD27A5" w:rsidR="00E64F5D" w:rsidRPr="009F2E5E" w:rsidRDefault="00E64F5D" w:rsidP="00A266A6">
            <w:pPr>
              <w:rPr>
                <w:rFonts w:cs="Arial"/>
                <w:sz w:val="22"/>
                <w:szCs w:val="22"/>
              </w:rPr>
            </w:pPr>
          </w:p>
        </w:tc>
        <w:tc>
          <w:tcPr>
            <w:tcW w:w="2013" w:type="dxa"/>
            <w:tcMar>
              <w:top w:w="57" w:type="dxa"/>
              <w:bottom w:w="57" w:type="dxa"/>
            </w:tcMar>
          </w:tcPr>
          <w:p w14:paraId="59D00DA9" w14:textId="77777777" w:rsidR="00D67B89" w:rsidRPr="009F2E5E" w:rsidRDefault="00D67B89" w:rsidP="00D67B89">
            <w:pPr>
              <w:spacing w:line="240" w:lineRule="auto"/>
              <w:rPr>
                <w:rFonts w:cs="Arial"/>
                <w:sz w:val="20"/>
                <w:szCs w:val="20"/>
              </w:rPr>
            </w:pPr>
            <w:r w:rsidRPr="009F2E5E">
              <w:rPr>
                <w:rFonts w:cs="Arial"/>
                <w:sz w:val="20"/>
                <w:szCs w:val="20"/>
              </w:rPr>
              <w:t>New EYFS planning approach – In the Moment Planning.</w:t>
            </w:r>
          </w:p>
          <w:p w14:paraId="7512E98F" w14:textId="77777777" w:rsidR="00D67B89" w:rsidRPr="009F2E5E" w:rsidRDefault="00D67B89" w:rsidP="00D67B89">
            <w:pPr>
              <w:spacing w:after="0" w:line="240" w:lineRule="auto"/>
              <w:rPr>
                <w:rFonts w:cs="Arial"/>
                <w:sz w:val="20"/>
                <w:szCs w:val="20"/>
              </w:rPr>
            </w:pPr>
          </w:p>
          <w:p w14:paraId="71970669" w14:textId="77777777" w:rsidR="00D67B89" w:rsidRPr="009F2E5E" w:rsidRDefault="00D67B89" w:rsidP="00D67B89">
            <w:pPr>
              <w:spacing w:after="0" w:line="240" w:lineRule="auto"/>
              <w:rPr>
                <w:rFonts w:cs="Arial"/>
                <w:sz w:val="20"/>
                <w:szCs w:val="20"/>
              </w:rPr>
            </w:pPr>
          </w:p>
          <w:p w14:paraId="49DDE6E6" w14:textId="77777777" w:rsidR="00D67B89" w:rsidRPr="009F2E5E" w:rsidRDefault="00D67B89" w:rsidP="00D67B89">
            <w:pPr>
              <w:spacing w:after="0" w:line="240" w:lineRule="auto"/>
              <w:rPr>
                <w:rFonts w:cs="Arial"/>
                <w:sz w:val="20"/>
                <w:szCs w:val="20"/>
              </w:rPr>
            </w:pPr>
          </w:p>
          <w:p w14:paraId="0D4B44C1" w14:textId="15B19662" w:rsidR="00D67B89" w:rsidRPr="009F2E5E" w:rsidRDefault="00D67B89" w:rsidP="00D67B89">
            <w:pPr>
              <w:spacing w:after="0" w:line="240" w:lineRule="auto"/>
              <w:rPr>
                <w:rFonts w:cs="Arial"/>
                <w:sz w:val="20"/>
                <w:szCs w:val="20"/>
              </w:rPr>
            </w:pPr>
          </w:p>
          <w:p w14:paraId="2CF099FF" w14:textId="3DD74647" w:rsidR="00D67B89" w:rsidRPr="009F2E5E" w:rsidRDefault="004B65C5" w:rsidP="00D67B89">
            <w:pPr>
              <w:spacing w:after="0" w:line="240" w:lineRule="auto"/>
              <w:rPr>
                <w:rFonts w:cs="Arial"/>
                <w:sz w:val="20"/>
                <w:szCs w:val="20"/>
              </w:rPr>
            </w:pPr>
            <w:r w:rsidRPr="009F2E5E">
              <w:rPr>
                <w:rFonts w:cs="Arial"/>
                <w:sz w:val="20"/>
                <w:szCs w:val="20"/>
              </w:rPr>
              <w:t>T</w:t>
            </w:r>
            <w:r w:rsidR="00D67B89" w:rsidRPr="009F2E5E">
              <w:rPr>
                <w:rFonts w:cs="Arial"/>
                <w:sz w:val="20"/>
                <w:szCs w:val="20"/>
              </w:rPr>
              <w:t xml:space="preserve">alk for Writing training for new staff.  Peer 2 Peer support to share best practice. </w:t>
            </w:r>
          </w:p>
          <w:p w14:paraId="60550729" w14:textId="77777777" w:rsidR="00D67B89" w:rsidRPr="009F2E5E" w:rsidRDefault="00D67B89" w:rsidP="00D67B89">
            <w:pPr>
              <w:spacing w:after="0" w:line="240" w:lineRule="auto"/>
              <w:rPr>
                <w:rFonts w:cs="Arial"/>
                <w:sz w:val="20"/>
                <w:szCs w:val="20"/>
              </w:rPr>
            </w:pPr>
          </w:p>
          <w:p w14:paraId="39008E4E" w14:textId="77777777" w:rsidR="00D67B89" w:rsidRPr="009F2E5E" w:rsidRDefault="00D67B89" w:rsidP="00D67B89">
            <w:pPr>
              <w:spacing w:after="0" w:line="240" w:lineRule="auto"/>
              <w:rPr>
                <w:rFonts w:cs="Arial"/>
                <w:sz w:val="20"/>
                <w:szCs w:val="20"/>
              </w:rPr>
            </w:pPr>
          </w:p>
          <w:p w14:paraId="65601B14" w14:textId="77777777" w:rsidR="00D67B89" w:rsidRPr="009F2E5E" w:rsidRDefault="00D67B89" w:rsidP="00D67B89">
            <w:pPr>
              <w:spacing w:after="0" w:line="240" w:lineRule="auto"/>
              <w:rPr>
                <w:rFonts w:cs="Arial"/>
                <w:sz w:val="20"/>
                <w:szCs w:val="20"/>
              </w:rPr>
            </w:pPr>
          </w:p>
          <w:p w14:paraId="255085DC" w14:textId="77777777" w:rsidR="00D67B89" w:rsidRPr="009F2E5E" w:rsidRDefault="00D67B89" w:rsidP="00D67B89">
            <w:pPr>
              <w:spacing w:after="0" w:line="240" w:lineRule="auto"/>
              <w:rPr>
                <w:rFonts w:cs="Arial"/>
                <w:sz w:val="20"/>
                <w:szCs w:val="20"/>
              </w:rPr>
            </w:pPr>
          </w:p>
          <w:p w14:paraId="1D2C0192" w14:textId="77777777" w:rsidR="00D67B89" w:rsidRPr="009F2E5E" w:rsidRDefault="00D67B89" w:rsidP="00D67B89">
            <w:pPr>
              <w:spacing w:after="0" w:line="240" w:lineRule="auto"/>
              <w:rPr>
                <w:rFonts w:cs="Arial"/>
                <w:sz w:val="20"/>
                <w:szCs w:val="20"/>
              </w:rPr>
            </w:pPr>
            <w:r w:rsidRPr="009F2E5E">
              <w:rPr>
                <w:rFonts w:cs="Arial"/>
                <w:sz w:val="20"/>
                <w:szCs w:val="20"/>
              </w:rPr>
              <w:t>Numicon training</w:t>
            </w:r>
          </w:p>
          <w:p w14:paraId="78DC7794" w14:textId="621F282C" w:rsidR="00D67B89" w:rsidRPr="009F2E5E" w:rsidRDefault="00D67B89" w:rsidP="00D67B89">
            <w:pPr>
              <w:spacing w:after="0" w:line="240" w:lineRule="auto"/>
              <w:rPr>
                <w:rFonts w:cs="Arial"/>
                <w:sz w:val="20"/>
                <w:szCs w:val="20"/>
              </w:rPr>
            </w:pPr>
            <w:r w:rsidRPr="009F2E5E">
              <w:rPr>
                <w:rFonts w:cs="Arial"/>
                <w:sz w:val="20"/>
                <w:szCs w:val="20"/>
              </w:rPr>
              <w:t>Precision Teach training</w:t>
            </w:r>
          </w:p>
          <w:p w14:paraId="3CE4746F" w14:textId="77777777" w:rsidR="00D67B89" w:rsidRPr="009F2E5E" w:rsidRDefault="00D67B89" w:rsidP="00D67B89">
            <w:pPr>
              <w:spacing w:after="0" w:line="240" w:lineRule="auto"/>
              <w:rPr>
                <w:rFonts w:cs="Arial"/>
                <w:sz w:val="20"/>
                <w:szCs w:val="20"/>
              </w:rPr>
            </w:pPr>
          </w:p>
          <w:p w14:paraId="7931AC23" w14:textId="77777777" w:rsidR="00D67B89" w:rsidRPr="009F2E5E" w:rsidRDefault="00D67B89" w:rsidP="00D67B89">
            <w:pPr>
              <w:spacing w:after="0" w:line="240" w:lineRule="auto"/>
              <w:rPr>
                <w:rFonts w:cs="Arial"/>
                <w:sz w:val="20"/>
                <w:szCs w:val="20"/>
              </w:rPr>
            </w:pPr>
          </w:p>
          <w:p w14:paraId="15A8F778" w14:textId="0C017432" w:rsidR="00D67B89" w:rsidRPr="009F2E5E" w:rsidRDefault="00D67B89" w:rsidP="00D67B89">
            <w:pPr>
              <w:spacing w:after="0" w:line="240" w:lineRule="auto"/>
              <w:rPr>
                <w:rFonts w:cs="Arial"/>
                <w:sz w:val="20"/>
                <w:szCs w:val="20"/>
              </w:rPr>
            </w:pPr>
            <w:r w:rsidRPr="009F2E5E">
              <w:rPr>
                <w:rFonts w:cs="Arial"/>
                <w:sz w:val="20"/>
                <w:szCs w:val="20"/>
              </w:rPr>
              <w:t xml:space="preserve">Development of middle leadership. </w:t>
            </w:r>
          </w:p>
          <w:p w14:paraId="0E2A80A0" w14:textId="77777777" w:rsidR="00D67B89" w:rsidRPr="009F2E5E" w:rsidRDefault="00D67B89" w:rsidP="00D67B89">
            <w:pPr>
              <w:spacing w:after="0" w:line="240" w:lineRule="auto"/>
              <w:rPr>
                <w:rFonts w:cs="Arial"/>
                <w:sz w:val="20"/>
                <w:szCs w:val="20"/>
              </w:rPr>
            </w:pPr>
          </w:p>
          <w:p w14:paraId="3BB020FC" w14:textId="6EEE4553" w:rsidR="00D67B89" w:rsidRPr="009F2E5E" w:rsidRDefault="00D67B89" w:rsidP="004B65C5">
            <w:pPr>
              <w:spacing w:after="0" w:line="240" w:lineRule="auto"/>
              <w:rPr>
                <w:rFonts w:cs="Arial"/>
                <w:sz w:val="20"/>
                <w:szCs w:val="20"/>
              </w:rPr>
            </w:pPr>
            <w:r w:rsidRPr="009F2E5E">
              <w:rPr>
                <w:rFonts w:cs="Arial"/>
                <w:sz w:val="20"/>
                <w:szCs w:val="20"/>
              </w:rPr>
              <w:t>Joint PPA sessions.</w:t>
            </w:r>
          </w:p>
          <w:p w14:paraId="45E682EE" w14:textId="196A5D61" w:rsidR="00D67B89" w:rsidRPr="009F2E5E" w:rsidRDefault="00D67B89" w:rsidP="004B65C5">
            <w:pPr>
              <w:spacing w:after="0" w:line="240" w:lineRule="auto"/>
              <w:rPr>
                <w:rFonts w:cs="Arial"/>
                <w:sz w:val="20"/>
                <w:szCs w:val="20"/>
              </w:rPr>
            </w:pPr>
            <w:r w:rsidRPr="009F2E5E">
              <w:rPr>
                <w:rFonts w:cs="Arial"/>
                <w:sz w:val="20"/>
                <w:szCs w:val="20"/>
              </w:rPr>
              <w:t>Joint NQT sessions.</w:t>
            </w:r>
          </w:p>
          <w:p w14:paraId="0CFD0A57" w14:textId="3F6C601D" w:rsidR="00D67B89" w:rsidRPr="009F2E5E" w:rsidRDefault="00D67B89" w:rsidP="00D67B89">
            <w:pPr>
              <w:spacing w:line="240" w:lineRule="auto"/>
              <w:rPr>
                <w:rFonts w:cs="Arial"/>
                <w:sz w:val="22"/>
                <w:szCs w:val="22"/>
              </w:rPr>
            </w:pPr>
          </w:p>
        </w:tc>
        <w:tc>
          <w:tcPr>
            <w:tcW w:w="3402" w:type="dxa"/>
            <w:tcMar>
              <w:top w:w="57" w:type="dxa"/>
              <w:bottom w:w="57" w:type="dxa"/>
            </w:tcMar>
          </w:tcPr>
          <w:p w14:paraId="46742766" w14:textId="6B788B3E" w:rsidR="004E5A67" w:rsidRPr="009F2E5E" w:rsidRDefault="00D67B89" w:rsidP="00D04B89">
            <w:pPr>
              <w:rPr>
                <w:rFonts w:cs="Arial"/>
                <w:sz w:val="20"/>
                <w:szCs w:val="20"/>
              </w:rPr>
            </w:pPr>
            <w:r w:rsidRPr="009F2E5E">
              <w:rPr>
                <w:rFonts w:cs="Arial"/>
                <w:sz w:val="20"/>
                <w:szCs w:val="20"/>
              </w:rPr>
              <w:t>38% PP GLD compared to 74% NON PP</w:t>
            </w:r>
          </w:p>
          <w:p w14:paraId="186757A9" w14:textId="77777777" w:rsidR="00D67B89" w:rsidRPr="009F2E5E" w:rsidRDefault="00D67B89" w:rsidP="00D04B89">
            <w:pPr>
              <w:rPr>
                <w:rFonts w:cs="Arial"/>
                <w:sz w:val="20"/>
                <w:szCs w:val="20"/>
              </w:rPr>
            </w:pPr>
          </w:p>
          <w:p w14:paraId="40CB0C19" w14:textId="77777777" w:rsidR="00D67B89" w:rsidRPr="009F2E5E" w:rsidRDefault="00D67B89" w:rsidP="00D04B89">
            <w:pPr>
              <w:rPr>
                <w:rFonts w:cs="Arial"/>
                <w:sz w:val="20"/>
                <w:szCs w:val="20"/>
              </w:rPr>
            </w:pPr>
          </w:p>
          <w:p w14:paraId="0E1FCB40" w14:textId="77777777" w:rsidR="004B65C5" w:rsidRPr="009F2E5E" w:rsidRDefault="00D67B89" w:rsidP="00D67B89">
            <w:pPr>
              <w:spacing w:after="0"/>
              <w:rPr>
                <w:rFonts w:cs="Arial"/>
                <w:sz w:val="20"/>
                <w:szCs w:val="20"/>
              </w:rPr>
            </w:pPr>
            <w:r w:rsidRPr="009F2E5E">
              <w:rPr>
                <w:rFonts w:cs="Arial"/>
                <w:sz w:val="20"/>
                <w:szCs w:val="20"/>
              </w:rPr>
              <w:t>KS1 PP 62% Reading  31% Writing</w:t>
            </w:r>
          </w:p>
          <w:p w14:paraId="462DF772" w14:textId="0FBBAA3A" w:rsidR="00D67B89" w:rsidRPr="009F2E5E" w:rsidRDefault="004B65C5" w:rsidP="00D67B89">
            <w:pPr>
              <w:spacing w:after="0"/>
              <w:rPr>
                <w:rFonts w:cs="Arial"/>
                <w:sz w:val="20"/>
                <w:szCs w:val="20"/>
              </w:rPr>
            </w:pPr>
            <w:r w:rsidRPr="009F2E5E">
              <w:rPr>
                <w:rFonts w:cs="Arial"/>
                <w:sz w:val="20"/>
                <w:szCs w:val="20"/>
              </w:rPr>
              <w:t>Year 1 Phonics 80%</w:t>
            </w:r>
            <w:r w:rsidR="00D67B89" w:rsidRPr="009F2E5E">
              <w:rPr>
                <w:rFonts w:cs="Arial"/>
                <w:sz w:val="20"/>
                <w:szCs w:val="20"/>
              </w:rPr>
              <w:t xml:space="preserve"> </w:t>
            </w:r>
          </w:p>
          <w:p w14:paraId="489BF226" w14:textId="1A5A12B9" w:rsidR="00D67B89" w:rsidRPr="009F2E5E" w:rsidRDefault="00D67B89" w:rsidP="00D04B89">
            <w:pPr>
              <w:rPr>
                <w:rFonts w:cs="Arial"/>
                <w:sz w:val="20"/>
                <w:szCs w:val="20"/>
              </w:rPr>
            </w:pPr>
            <w:r w:rsidRPr="009F2E5E">
              <w:rPr>
                <w:rFonts w:cs="Arial"/>
                <w:sz w:val="20"/>
                <w:szCs w:val="20"/>
              </w:rPr>
              <w:t>Reading and writing progress and attainment across the whole school has risen however, the attainment of PP writing is a key priority for 2019/2020</w:t>
            </w:r>
          </w:p>
          <w:p w14:paraId="39661471" w14:textId="66A8865A" w:rsidR="00D67B89" w:rsidRPr="009F2E5E" w:rsidRDefault="00D67B89" w:rsidP="00D04B89">
            <w:pPr>
              <w:rPr>
                <w:rFonts w:cs="Arial"/>
                <w:sz w:val="20"/>
                <w:szCs w:val="20"/>
              </w:rPr>
            </w:pPr>
            <w:r w:rsidRPr="009F2E5E">
              <w:rPr>
                <w:rFonts w:cs="Arial"/>
                <w:sz w:val="20"/>
                <w:szCs w:val="20"/>
              </w:rPr>
              <w:t>Consistently used in all classes.  Children secure in early numbers skills are demonstrating a deeper understanding of number in Year 2.  Good Level of progress being made by all PP children, average of more than 5 steps per year.</w:t>
            </w:r>
          </w:p>
          <w:p w14:paraId="6A371F82" w14:textId="7F6AD7D1" w:rsidR="00D67B89" w:rsidRPr="009F2E5E" w:rsidRDefault="00D67B89" w:rsidP="00D04B89">
            <w:pPr>
              <w:rPr>
                <w:rFonts w:cs="Arial"/>
                <w:sz w:val="20"/>
                <w:szCs w:val="20"/>
              </w:rPr>
            </w:pPr>
            <w:r w:rsidRPr="009F2E5E">
              <w:rPr>
                <w:rFonts w:cs="Arial"/>
                <w:sz w:val="20"/>
                <w:szCs w:val="20"/>
              </w:rPr>
              <w:t>Middle leadership having a positive impact on monitoring.</w:t>
            </w:r>
          </w:p>
          <w:p w14:paraId="67F0904F" w14:textId="77777777" w:rsidR="00D67B89" w:rsidRPr="009F2E5E" w:rsidRDefault="00D67B89" w:rsidP="00D04B89">
            <w:pPr>
              <w:rPr>
                <w:rFonts w:cs="Arial"/>
                <w:sz w:val="20"/>
                <w:szCs w:val="20"/>
              </w:rPr>
            </w:pPr>
          </w:p>
          <w:p w14:paraId="628272EF" w14:textId="4EFA581B" w:rsidR="00D67B89" w:rsidRPr="009F2E5E" w:rsidRDefault="00D67B89" w:rsidP="00D04B89">
            <w:pPr>
              <w:rPr>
                <w:rFonts w:cs="Arial"/>
                <w:sz w:val="20"/>
                <w:szCs w:val="20"/>
              </w:rPr>
            </w:pPr>
          </w:p>
        </w:tc>
        <w:tc>
          <w:tcPr>
            <w:tcW w:w="6520" w:type="dxa"/>
            <w:tcMar>
              <w:top w:w="57" w:type="dxa"/>
              <w:bottom w:w="57" w:type="dxa"/>
            </w:tcMar>
          </w:tcPr>
          <w:p w14:paraId="761660A0" w14:textId="655EF450" w:rsidR="00D67B89" w:rsidRPr="009F2E5E" w:rsidRDefault="00D67B89" w:rsidP="00D04B89">
            <w:pPr>
              <w:rPr>
                <w:rFonts w:cs="Arial"/>
                <w:sz w:val="20"/>
                <w:szCs w:val="20"/>
              </w:rPr>
            </w:pPr>
            <w:r w:rsidRPr="009F2E5E">
              <w:rPr>
                <w:rFonts w:cs="Arial"/>
                <w:sz w:val="20"/>
                <w:szCs w:val="20"/>
              </w:rPr>
              <w:t>Targets set were based on RWM and not all areas of GLD.  Highest number of Reception children in Nurture compared to previous years.  These children did not achieve their personal and social targets.  Planning in the Moment to be enhanced with adult led activities based on developing phonic, reading, writing and maths skills.</w:t>
            </w:r>
          </w:p>
          <w:p w14:paraId="6D5B01D5" w14:textId="77777777" w:rsidR="00A80B27" w:rsidRPr="009F2E5E" w:rsidRDefault="00D67B89" w:rsidP="00D04B89">
            <w:pPr>
              <w:rPr>
                <w:rFonts w:cs="Arial"/>
                <w:sz w:val="20"/>
                <w:szCs w:val="20"/>
              </w:rPr>
            </w:pPr>
            <w:r w:rsidRPr="009F2E5E">
              <w:rPr>
                <w:rFonts w:cs="Arial"/>
                <w:sz w:val="20"/>
                <w:szCs w:val="20"/>
              </w:rPr>
              <w:t xml:space="preserve">More time to embed Talk for Writing training with a commitment to training new members of staff. </w:t>
            </w:r>
          </w:p>
          <w:p w14:paraId="04FA2096" w14:textId="77777777" w:rsidR="00D67B89" w:rsidRPr="009F2E5E" w:rsidRDefault="00D67B89" w:rsidP="00D04B89">
            <w:pPr>
              <w:rPr>
                <w:rFonts w:cs="Arial"/>
                <w:sz w:val="20"/>
                <w:szCs w:val="20"/>
              </w:rPr>
            </w:pPr>
            <w:r w:rsidRPr="009F2E5E">
              <w:rPr>
                <w:rFonts w:cs="Arial"/>
                <w:sz w:val="20"/>
                <w:szCs w:val="20"/>
              </w:rPr>
              <w:t xml:space="preserve">The teaching and learning of reading and writing skills needs to be interwoven. </w:t>
            </w:r>
          </w:p>
          <w:p w14:paraId="40E67C1D" w14:textId="77777777" w:rsidR="00D67B89" w:rsidRPr="009F2E5E" w:rsidRDefault="00D67B89" w:rsidP="00D04B89">
            <w:pPr>
              <w:rPr>
                <w:rFonts w:cs="Arial"/>
                <w:sz w:val="20"/>
                <w:szCs w:val="20"/>
              </w:rPr>
            </w:pPr>
            <w:r w:rsidRPr="009F2E5E">
              <w:rPr>
                <w:rFonts w:cs="Arial"/>
                <w:sz w:val="20"/>
                <w:szCs w:val="20"/>
              </w:rPr>
              <w:t>Phonics achievement has greatly improved however, it seems we are not teaching to the test and children are not transferring the learning into writing activities. This will be a key priority of development in 2019/2020.</w:t>
            </w:r>
          </w:p>
          <w:p w14:paraId="41803808" w14:textId="16A812C9" w:rsidR="00D67B89" w:rsidRPr="009F2E5E" w:rsidRDefault="00D67B89" w:rsidP="00D04B89">
            <w:pPr>
              <w:rPr>
                <w:rFonts w:cs="Arial"/>
                <w:sz w:val="20"/>
                <w:szCs w:val="20"/>
              </w:rPr>
            </w:pPr>
          </w:p>
        </w:tc>
        <w:tc>
          <w:tcPr>
            <w:tcW w:w="1247" w:type="dxa"/>
          </w:tcPr>
          <w:p w14:paraId="6EF25263" w14:textId="08A114A8" w:rsidR="00326C32" w:rsidRPr="009F2E5E" w:rsidRDefault="00326C32" w:rsidP="00D04B89">
            <w:pPr>
              <w:rPr>
                <w:rFonts w:cs="Arial"/>
                <w:b/>
                <w:sz w:val="20"/>
                <w:szCs w:val="20"/>
              </w:rPr>
            </w:pPr>
          </w:p>
        </w:tc>
      </w:tr>
      <w:tr w:rsidR="00326C32" w:rsidRPr="009F2E5E" w14:paraId="2A74EA63" w14:textId="77777777" w:rsidTr="00531CFD">
        <w:trPr>
          <w:trHeight w:hRule="exact" w:val="340"/>
        </w:trPr>
        <w:tc>
          <w:tcPr>
            <w:tcW w:w="15417" w:type="dxa"/>
            <w:gridSpan w:val="5"/>
            <w:tcMar>
              <w:top w:w="57" w:type="dxa"/>
              <w:bottom w:w="57" w:type="dxa"/>
            </w:tcMar>
          </w:tcPr>
          <w:p w14:paraId="0B111C3C" w14:textId="12DD02DD" w:rsidR="00326C32" w:rsidRPr="009F2E5E" w:rsidRDefault="00326C32" w:rsidP="00AD1C4B">
            <w:pPr>
              <w:pStyle w:val="ListParagraph"/>
              <w:numPr>
                <w:ilvl w:val="0"/>
                <w:numId w:val="27"/>
              </w:numPr>
              <w:spacing w:after="0" w:line="240" w:lineRule="auto"/>
              <w:ind w:left="426" w:hanging="142"/>
              <w:contextualSpacing w:val="0"/>
              <w:rPr>
                <w:rFonts w:cs="Arial"/>
                <w:b/>
              </w:rPr>
            </w:pPr>
            <w:r w:rsidRPr="009F2E5E">
              <w:rPr>
                <w:rFonts w:cs="Arial"/>
                <w:b/>
              </w:rPr>
              <w:lastRenderedPageBreak/>
              <w:t>Targeted support</w:t>
            </w:r>
          </w:p>
        </w:tc>
      </w:tr>
      <w:tr w:rsidR="00326C32" w:rsidRPr="009F2E5E" w14:paraId="0E8623B2" w14:textId="77777777" w:rsidTr="00D67B89">
        <w:trPr>
          <w:trHeight w:hRule="exact" w:val="1526"/>
        </w:trPr>
        <w:tc>
          <w:tcPr>
            <w:tcW w:w="2235" w:type="dxa"/>
            <w:tcMar>
              <w:top w:w="57" w:type="dxa"/>
              <w:bottom w:w="57" w:type="dxa"/>
            </w:tcMar>
          </w:tcPr>
          <w:p w14:paraId="6250A178" w14:textId="77777777" w:rsidR="00326C32" w:rsidRPr="009F2E5E" w:rsidRDefault="00326C32" w:rsidP="00D04B89">
            <w:pPr>
              <w:rPr>
                <w:rFonts w:cs="Arial"/>
                <w:b/>
                <w:sz w:val="22"/>
                <w:szCs w:val="22"/>
              </w:rPr>
            </w:pPr>
            <w:r w:rsidRPr="009F2E5E">
              <w:rPr>
                <w:rFonts w:cs="Arial"/>
                <w:b/>
                <w:sz w:val="22"/>
                <w:szCs w:val="22"/>
              </w:rPr>
              <w:t>Desired outcome</w:t>
            </w:r>
          </w:p>
        </w:tc>
        <w:tc>
          <w:tcPr>
            <w:tcW w:w="2013" w:type="dxa"/>
            <w:tcMar>
              <w:top w:w="57" w:type="dxa"/>
              <w:bottom w:w="57" w:type="dxa"/>
            </w:tcMar>
          </w:tcPr>
          <w:p w14:paraId="4A4F59B3" w14:textId="77777777" w:rsidR="00326C32" w:rsidRPr="009F2E5E" w:rsidRDefault="00326C32" w:rsidP="00D04B89">
            <w:pPr>
              <w:rPr>
                <w:rFonts w:cs="Arial"/>
                <w:b/>
                <w:sz w:val="22"/>
                <w:szCs w:val="22"/>
              </w:rPr>
            </w:pPr>
            <w:r w:rsidRPr="009F2E5E">
              <w:rPr>
                <w:rFonts w:cs="Arial"/>
                <w:b/>
                <w:sz w:val="22"/>
                <w:szCs w:val="22"/>
              </w:rPr>
              <w:t>Chosen action / approach</w:t>
            </w:r>
          </w:p>
        </w:tc>
        <w:tc>
          <w:tcPr>
            <w:tcW w:w="3402" w:type="dxa"/>
            <w:tcMar>
              <w:top w:w="57" w:type="dxa"/>
              <w:bottom w:w="57" w:type="dxa"/>
            </w:tcMar>
          </w:tcPr>
          <w:p w14:paraId="61311173" w14:textId="77777777" w:rsidR="00326C32" w:rsidRPr="009F2E5E" w:rsidRDefault="00326C32" w:rsidP="00D04B89">
            <w:pPr>
              <w:rPr>
                <w:rFonts w:cs="Arial"/>
                <w:sz w:val="22"/>
                <w:szCs w:val="22"/>
              </w:rPr>
            </w:pPr>
            <w:r w:rsidRPr="009F2E5E">
              <w:rPr>
                <w:rFonts w:cs="Arial"/>
                <w:b/>
                <w:sz w:val="22"/>
                <w:szCs w:val="22"/>
              </w:rPr>
              <w:t xml:space="preserve">Estimated impact: </w:t>
            </w:r>
            <w:r w:rsidRPr="009F2E5E">
              <w:rPr>
                <w:rFonts w:cs="Arial"/>
                <w:sz w:val="22"/>
                <w:szCs w:val="22"/>
              </w:rPr>
              <w:t>Did you meet the success criteria? Include impact on pupils not eligible for PP, if appropriate.</w:t>
            </w:r>
          </w:p>
        </w:tc>
        <w:tc>
          <w:tcPr>
            <w:tcW w:w="6520" w:type="dxa"/>
            <w:tcMar>
              <w:top w:w="57" w:type="dxa"/>
              <w:bottom w:w="57" w:type="dxa"/>
            </w:tcMar>
          </w:tcPr>
          <w:p w14:paraId="3277586C" w14:textId="77777777" w:rsidR="00326C32" w:rsidRPr="009F2E5E" w:rsidRDefault="00326C32" w:rsidP="00D04B89">
            <w:pPr>
              <w:spacing w:after="0"/>
              <w:rPr>
                <w:rFonts w:cs="Arial"/>
                <w:b/>
                <w:sz w:val="22"/>
                <w:szCs w:val="22"/>
              </w:rPr>
            </w:pPr>
            <w:r w:rsidRPr="009F2E5E">
              <w:rPr>
                <w:rFonts w:cs="Arial"/>
                <w:b/>
                <w:sz w:val="22"/>
                <w:szCs w:val="22"/>
              </w:rPr>
              <w:t xml:space="preserve">Lessons learned </w:t>
            </w:r>
          </w:p>
          <w:p w14:paraId="2787F370" w14:textId="77777777" w:rsidR="00326C32" w:rsidRPr="009F2E5E" w:rsidRDefault="00326C32" w:rsidP="00D04B89">
            <w:pPr>
              <w:rPr>
                <w:rFonts w:cs="Arial"/>
                <w:b/>
                <w:sz w:val="22"/>
                <w:szCs w:val="22"/>
              </w:rPr>
            </w:pPr>
            <w:r w:rsidRPr="009F2E5E">
              <w:rPr>
                <w:rFonts w:cs="Arial"/>
                <w:sz w:val="22"/>
                <w:szCs w:val="22"/>
              </w:rPr>
              <w:t>(and whether you will continue with this approach)</w:t>
            </w:r>
          </w:p>
        </w:tc>
        <w:tc>
          <w:tcPr>
            <w:tcW w:w="1247" w:type="dxa"/>
          </w:tcPr>
          <w:p w14:paraId="6A6BD94D" w14:textId="77777777" w:rsidR="00326C32" w:rsidRPr="009F2E5E" w:rsidRDefault="00326C32" w:rsidP="00D04B89">
            <w:pPr>
              <w:rPr>
                <w:rFonts w:cs="Arial"/>
                <w:b/>
              </w:rPr>
            </w:pPr>
            <w:r w:rsidRPr="009F2E5E">
              <w:rPr>
                <w:rFonts w:cs="Arial"/>
                <w:b/>
              </w:rPr>
              <w:t>Cost</w:t>
            </w:r>
          </w:p>
          <w:p w14:paraId="2592DF1D" w14:textId="77777777" w:rsidR="007A7DD3" w:rsidRPr="009F2E5E" w:rsidRDefault="007A7DD3" w:rsidP="00D04B89">
            <w:pPr>
              <w:rPr>
                <w:rFonts w:cs="Arial"/>
                <w:b/>
              </w:rPr>
            </w:pPr>
          </w:p>
        </w:tc>
      </w:tr>
      <w:tr w:rsidR="00A266A6" w:rsidRPr="009F2E5E" w14:paraId="660DFA0A" w14:textId="77777777" w:rsidTr="00D67B89">
        <w:trPr>
          <w:trHeight w:val="3018"/>
        </w:trPr>
        <w:tc>
          <w:tcPr>
            <w:tcW w:w="2235" w:type="dxa"/>
            <w:tcMar>
              <w:top w:w="57" w:type="dxa"/>
              <w:bottom w:w="57" w:type="dxa"/>
            </w:tcMar>
          </w:tcPr>
          <w:p w14:paraId="4B141411" w14:textId="4E86B600" w:rsidR="00A266A6" w:rsidRPr="009F2E5E" w:rsidRDefault="00A266A6" w:rsidP="00A266A6">
            <w:pPr>
              <w:rPr>
                <w:rFonts w:cs="Arial"/>
                <w:sz w:val="20"/>
                <w:szCs w:val="20"/>
              </w:rPr>
            </w:pPr>
            <w:r w:rsidRPr="009F2E5E">
              <w:rPr>
                <w:rFonts w:cs="Arial"/>
                <w:sz w:val="20"/>
                <w:szCs w:val="20"/>
              </w:rPr>
              <w:t xml:space="preserve">Children attending Nurture go onto make a progress. </w:t>
            </w:r>
          </w:p>
        </w:tc>
        <w:tc>
          <w:tcPr>
            <w:tcW w:w="2013" w:type="dxa"/>
            <w:tcMar>
              <w:top w:w="57" w:type="dxa"/>
              <w:bottom w:w="57" w:type="dxa"/>
            </w:tcMar>
          </w:tcPr>
          <w:p w14:paraId="118D0FB5" w14:textId="7031E61C" w:rsidR="00A266A6" w:rsidRPr="009F2E5E" w:rsidRDefault="00A266A6" w:rsidP="00A266A6">
            <w:pPr>
              <w:rPr>
                <w:rFonts w:cs="Arial"/>
                <w:sz w:val="20"/>
                <w:szCs w:val="20"/>
              </w:rPr>
            </w:pPr>
            <w:r w:rsidRPr="009F2E5E">
              <w:rPr>
                <w:rFonts w:cs="Arial"/>
                <w:sz w:val="20"/>
                <w:szCs w:val="20"/>
              </w:rPr>
              <w:t xml:space="preserve">Nurture Provision </w:t>
            </w:r>
          </w:p>
          <w:p w14:paraId="5C52B70D" w14:textId="16B3FA11" w:rsidR="00A266A6" w:rsidRPr="009F2E5E" w:rsidRDefault="00A266A6" w:rsidP="00A266A6">
            <w:pPr>
              <w:rPr>
                <w:rFonts w:cs="Arial"/>
                <w:sz w:val="20"/>
                <w:szCs w:val="20"/>
              </w:rPr>
            </w:pPr>
          </w:p>
        </w:tc>
        <w:tc>
          <w:tcPr>
            <w:tcW w:w="3402" w:type="dxa"/>
            <w:tcMar>
              <w:top w:w="57" w:type="dxa"/>
              <w:bottom w:w="57" w:type="dxa"/>
            </w:tcMar>
          </w:tcPr>
          <w:p w14:paraId="3C203427" w14:textId="276D6216" w:rsidR="00A266A6" w:rsidRPr="009F2E5E" w:rsidRDefault="00A266A6" w:rsidP="00A266A6">
            <w:pPr>
              <w:spacing w:after="0" w:line="240" w:lineRule="auto"/>
              <w:rPr>
                <w:rFonts w:cs="Arial"/>
                <w:sz w:val="20"/>
                <w:szCs w:val="20"/>
              </w:rPr>
            </w:pPr>
            <w:r w:rsidRPr="009F2E5E">
              <w:rPr>
                <w:rFonts w:cs="Arial"/>
                <w:sz w:val="20"/>
                <w:szCs w:val="20"/>
              </w:rPr>
              <w:t xml:space="preserve">Children made accelerated level of progress based on their starting points. </w:t>
            </w:r>
          </w:p>
          <w:p w14:paraId="2A58A7B5" w14:textId="77777777" w:rsidR="00A266A6" w:rsidRPr="009F2E5E" w:rsidRDefault="00A266A6" w:rsidP="00A266A6">
            <w:pPr>
              <w:spacing w:after="0" w:line="240" w:lineRule="auto"/>
              <w:rPr>
                <w:rFonts w:cs="Arial"/>
                <w:sz w:val="20"/>
                <w:szCs w:val="20"/>
              </w:rPr>
            </w:pPr>
          </w:p>
          <w:p w14:paraId="6FFCF8C2" w14:textId="5D3BBFE7" w:rsidR="00A266A6" w:rsidRPr="009F2E5E" w:rsidRDefault="00A266A6" w:rsidP="00A266A6">
            <w:pPr>
              <w:spacing w:after="0" w:line="240" w:lineRule="auto"/>
              <w:rPr>
                <w:rFonts w:cs="Arial"/>
                <w:sz w:val="20"/>
                <w:szCs w:val="20"/>
              </w:rPr>
            </w:pPr>
            <w:r w:rsidRPr="009F2E5E">
              <w:rPr>
                <w:rFonts w:cs="Arial"/>
                <w:sz w:val="20"/>
                <w:szCs w:val="20"/>
              </w:rPr>
              <w:t>Average steps progress for school year:</w:t>
            </w:r>
          </w:p>
          <w:p w14:paraId="01A92334" w14:textId="77777777" w:rsidR="00A266A6" w:rsidRPr="009F2E5E" w:rsidRDefault="00A266A6" w:rsidP="00A266A6">
            <w:pPr>
              <w:spacing w:after="0" w:line="240" w:lineRule="auto"/>
              <w:rPr>
                <w:rFonts w:cs="Arial"/>
                <w:sz w:val="20"/>
                <w:szCs w:val="20"/>
              </w:rPr>
            </w:pPr>
            <w:r w:rsidRPr="009F2E5E">
              <w:rPr>
                <w:rFonts w:cs="Arial"/>
                <w:sz w:val="20"/>
                <w:szCs w:val="20"/>
              </w:rPr>
              <w:t>Reading 5 steps</w:t>
            </w:r>
          </w:p>
          <w:p w14:paraId="15AE47AD" w14:textId="77777777" w:rsidR="00A266A6" w:rsidRPr="009F2E5E" w:rsidRDefault="00A266A6" w:rsidP="00A266A6">
            <w:pPr>
              <w:spacing w:after="0" w:line="240" w:lineRule="auto"/>
              <w:rPr>
                <w:rFonts w:cs="Arial"/>
                <w:sz w:val="20"/>
                <w:szCs w:val="20"/>
              </w:rPr>
            </w:pPr>
            <w:r w:rsidRPr="009F2E5E">
              <w:rPr>
                <w:rFonts w:cs="Arial"/>
                <w:sz w:val="20"/>
                <w:szCs w:val="20"/>
              </w:rPr>
              <w:t>Writing 5.5 steps</w:t>
            </w:r>
          </w:p>
          <w:p w14:paraId="6C45569F" w14:textId="1266C4F7" w:rsidR="00A266A6" w:rsidRPr="009F2E5E" w:rsidRDefault="00A266A6" w:rsidP="00A266A6">
            <w:pPr>
              <w:spacing w:after="0" w:line="240" w:lineRule="auto"/>
              <w:rPr>
                <w:rFonts w:cs="Arial"/>
                <w:sz w:val="20"/>
                <w:szCs w:val="20"/>
              </w:rPr>
            </w:pPr>
            <w:r w:rsidRPr="009F2E5E">
              <w:rPr>
                <w:rFonts w:cs="Arial"/>
                <w:sz w:val="20"/>
                <w:szCs w:val="20"/>
              </w:rPr>
              <w:t>Maths 5.75 steps</w:t>
            </w:r>
          </w:p>
        </w:tc>
        <w:tc>
          <w:tcPr>
            <w:tcW w:w="6520" w:type="dxa"/>
            <w:tcMar>
              <w:top w:w="57" w:type="dxa"/>
              <w:bottom w:w="57" w:type="dxa"/>
            </w:tcMar>
          </w:tcPr>
          <w:p w14:paraId="705B3109" w14:textId="77777777" w:rsidR="00A266A6" w:rsidRPr="009F2E5E" w:rsidRDefault="00A266A6" w:rsidP="00A266A6">
            <w:pPr>
              <w:rPr>
                <w:rFonts w:cs="Arial"/>
                <w:sz w:val="20"/>
                <w:szCs w:val="20"/>
              </w:rPr>
            </w:pPr>
            <w:r w:rsidRPr="009F2E5E">
              <w:rPr>
                <w:rFonts w:cs="Arial"/>
                <w:sz w:val="20"/>
                <w:szCs w:val="20"/>
              </w:rPr>
              <w:t xml:space="preserve">Nurture provision has a positive impact on developing resilience, self-esteem and strategies for children to succeed in their learning. </w:t>
            </w:r>
          </w:p>
          <w:p w14:paraId="3B18F6FE" w14:textId="5ABA7116" w:rsidR="00A266A6" w:rsidRPr="009F2E5E" w:rsidRDefault="00A266A6" w:rsidP="00A266A6">
            <w:pPr>
              <w:rPr>
                <w:rFonts w:cs="Arial"/>
                <w:sz w:val="20"/>
                <w:szCs w:val="20"/>
              </w:rPr>
            </w:pPr>
            <w:r w:rsidRPr="009F2E5E">
              <w:rPr>
                <w:rFonts w:cs="Arial"/>
                <w:sz w:val="20"/>
                <w:szCs w:val="20"/>
              </w:rPr>
              <w:t>Nurture support is planned for 2019/2020 however, it is planned to develop a more holistic approach to supporting the whole family as well as the individual child.</w:t>
            </w:r>
          </w:p>
        </w:tc>
        <w:tc>
          <w:tcPr>
            <w:tcW w:w="1247" w:type="dxa"/>
          </w:tcPr>
          <w:p w14:paraId="69401C91" w14:textId="77777777" w:rsidR="00A266A6" w:rsidRPr="009F2E5E" w:rsidRDefault="00A266A6" w:rsidP="00A266A6">
            <w:pPr>
              <w:rPr>
                <w:rFonts w:cs="Arial"/>
                <w:sz w:val="20"/>
                <w:szCs w:val="20"/>
              </w:rPr>
            </w:pPr>
            <w:r w:rsidRPr="009F2E5E">
              <w:rPr>
                <w:rFonts w:cs="Arial"/>
                <w:sz w:val="20"/>
                <w:szCs w:val="20"/>
              </w:rPr>
              <w:t>£48,000</w:t>
            </w:r>
          </w:p>
          <w:p w14:paraId="47C83109" w14:textId="7EBB3E8A" w:rsidR="00A266A6" w:rsidRPr="009F2E5E" w:rsidRDefault="00A266A6" w:rsidP="00A266A6">
            <w:pPr>
              <w:rPr>
                <w:rFonts w:cs="Arial"/>
                <w:sz w:val="20"/>
                <w:szCs w:val="20"/>
              </w:rPr>
            </w:pPr>
            <w:r w:rsidRPr="009F2E5E">
              <w:rPr>
                <w:rFonts w:cs="Arial"/>
                <w:sz w:val="20"/>
                <w:szCs w:val="20"/>
              </w:rPr>
              <w:t>Staffing costs</w:t>
            </w:r>
          </w:p>
        </w:tc>
      </w:tr>
    </w:tbl>
    <w:p w14:paraId="4A622726" w14:textId="77777777" w:rsidR="00326C32" w:rsidRPr="009F2E5E" w:rsidRDefault="00326C32" w:rsidP="00326C32">
      <w:pPr>
        <w:spacing w:after="200" w:line="276" w:lineRule="auto"/>
        <w:rPr>
          <w:rFonts w:cs="Arial"/>
        </w:rPr>
      </w:pPr>
    </w:p>
    <w:p w14:paraId="1DA452EA" w14:textId="77777777" w:rsidR="00326C32" w:rsidRPr="009F2E5E" w:rsidRDefault="00326C32" w:rsidP="008768A8">
      <w:pPr>
        <w:tabs>
          <w:tab w:val="left" w:pos="14844"/>
        </w:tabs>
        <w:ind w:right="-40"/>
        <w:rPr>
          <w:rFonts w:eastAsia="Arial" w:cs="Arial"/>
          <w:color w:val="050505"/>
          <w:spacing w:val="1"/>
        </w:rPr>
      </w:pPr>
    </w:p>
    <w:p w14:paraId="60E0AC71" w14:textId="77777777" w:rsidR="009F2E5E" w:rsidRPr="009F2E5E" w:rsidRDefault="009F2E5E">
      <w:pPr>
        <w:tabs>
          <w:tab w:val="left" w:pos="14844"/>
        </w:tabs>
        <w:ind w:right="-40"/>
        <w:rPr>
          <w:rFonts w:eastAsia="Arial" w:cs="Arial"/>
          <w:color w:val="050505"/>
          <w:spacing w:val="1"/>
        </w:rPr>
      </w:pPr>
    </w:p>
    <w:sectPr w:rsidR="009F2E5E" w:rsidRPr="009F2E5E" w:rsidSect="00D11BD0">
      <w:headerReference w:type="even" r:id="rId14"/>
      <w:footerReference w:type="default" r:id="rId15"/>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6D5AB" w14:textId="77777777" w:rsidR="00E765C1" w:rsidRDefault="00E765C1" w:rsidP="009F41B6">
      <w:r>
        <w:separator/>
      </w:r>
    </w:p>
    <w:p w14:paraId="79CFC41B" w14:textId="77777777" w:rsidR="00E765C1" w:rsidRDefault="00E765C1" w:rsidP="009F41B6"/>
  </w:endnote>
  <w:endnote w:type="continuationSeparator" w:id="0">
    <w:p w14:paraId="3854ED72" w14:textId="77777777" w:rsidR="00E765C1" w:rsidRDefault="00E765C1" w:rsidP="009F41B6">
      <w:r>
        <w:continuationSeparator/>
      </w:r>
    </w:p>
    <w:p w14:paraId="2D26046F" w14:textId="77777777" w:rsidR="00E765C1" w:rsidRDefault="00E765C1"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283662"/>
      <w:docPartObj>
        <w:docPartGallery w:val="Page Numbers (Bottom of Page)"/>
        <w:docPartUnique/>
      </w:docPartObj>
    </w:sdtPr>
    <w:sdtEndPr>
      <w:rPr>
        <w:noProof/>
      </w:rPr>
    </w:sdtEndPr>
    <w:sdtContent>
      <w:p w14:paraId="10815C55" w14:textId="3B47A20A" w:rsidR="00A266A6" w:rsidRDefault="00A266A6" w:rsidP="00B929B0">
        <w:pPr>
          <w:pStyle w:val="Footer"/>
          <w:tabs>
            <w:tab w:val="clear" w:pos="4513"/>
          </w:tabs>
          <w:jc w:val="center"/>
        </w:pPr>
        <w:r>
          <w:fldChar w:fldCharType="begin"/>
        </w:r>
        <w:r>
          <w:instrText xml:space="preserve"> PAGE   \* MERGEFORMAT </w:instrText>
        </w:r>
        <w:r>
          <w:fldChar w:fldCharType="separate"/>
        </w:r>
        <w:r w:rsidR="0042664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A023D" w14:textId="77777777" w:rsidR="00E765C1" w:rsidRDefault="00E765C1" w:rsidP="009F41B6">
      <w:r>
        <w:separator/>
      </w:r>
    </w:p>
    <w:p w14:paraId="1304B9E0" w14:textId="77777777" w:rsidR="00E765C1" w:rsidRDefault="00E765C1" w:rsidP="009F41B6"/>
  </w:footnote>
  <w:footnote w:type="continuationSeparator" w:id="0">
    <w:p w14:paraId="4D415C24" w14:textId="77777777" w:rsidR="00E765C1" w:rsidRDefault="00E765C1" w:rsidP="009F41B6">
      <w:r>
        <w:continuationSeparator/>
      </w:r>
    </w:p>
    <w:p w14:paraId="5F78A8AB" w14:textId="77777777" w:rsidR="00E765C1" w:rsidRDefault="00E765C1" w:rsidP="009F41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A77D9" w14:textId="52FCB09C" w:rsidR="00A266A6" w:rsidRDefault="00A266A6">
    <w:pPr>
      <w:pStyle w:val="Header"/>
    </w:pPr>
  </w:p>
  <w:p w14:paraId="2B8C5917" w14:textId="77777777" w:rsidR="00A266A6" w:rsidRDefault="00A266A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9147FA"/>
    <w:multiLevelType w:val="hybridMultilevel"/>
    <w:tmpl w:val="F51A7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32A2E"/>
    <w:multiLevelType w:val="hybridMultilevel"/>
    <w:tmpl w:val="C0C26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4" w15:restartNumberingAfterBreak="0">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5"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CA28E2"/>
    <w:multiLevelType w:val="hybridMultilevel"/>
    <w:tmpl w:val="46269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B01CBF"/>
    <w:multiLevelType w:val="hybridMultilevel"/>
    <w:tmpl w:val="27065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3"/>
  </w:num>
  <w:num w:numId="2">
    <w:abstractNumId w:val="6"/>
  </w:num>
  <w:num w:numId="3">
    <w:abstractNumId w:val="0"/>
  </w:num>
  <w:num w:numId="4">
    <w:abstractNumId w:val="5"/>
  </w:num>
  <w:num w:numId="5">
    <w:abstractNumId w:val="2"/>
  </w:num>
  <w:num w:numId="6">
    <w:abstractNumId w:val="1"/>
  </w:num>
  <w:num w:numId="7">
    <w:abstractNumId w:val="20"/>
  </w:num>
  <w:num w:numId="8">
    <w:abstractNumId w:val="12"/>
  </w:num>
  <w:num w:numId="9">
    <w:abstractNumId w:val="24"/>
  </w:num>
  <w:num w:numId="10">
    <w:abstractNumId w:val="8"/>
  </w:num>
  <w:num w:numId="11">
    <w:abstractNumId w:val="32"/>
  </w:num>
  <w:num w:numId="12">
    <w:abstractNumId w:val="29"/>
  </w:num>
  <w:num w:numId="13">
    <w:abstractNumId w:val="3"/>
  </w:num>
  <w:num w:numId="14">
    <w:abstractNumId w:val="4"/>
  </w:num>
  <w:num w:numId="15">
    <w:abstractNumId w:val="27"/>
  </w:num>
  <w:num w:numId="16">
    <w:abstractNumId w:val="10"/>
  </w:num>
  <w:num w:numId="17">
    <w:abstractNumId w:val="36"/>
  </w:num>
  <w:num w:numId="18">
    <w:abstractNumId w:val="21"/>
  </w:num>
  <w:num w:numId="19">
    <w:abstractNumId w:val="25"/>
  </w:num>
  <w:num w:numId="20">
    <w:abstractNumId w:val="19"/>
  </w:num>
  <w:num w:numId="21">
    <w:abstractNumId w:val="38"/>
  </w:num>
  <w:num w:numId="22">
    <w:abstractNumId w:val="16"/>
  </w:num>
  <w:num w:numId="23">
    <w:abstractNumId w:val="13"/>
  </w:num>
  <w:num w:numId="24">
    <w:abstractNumId w:val="23"/>
  </w:num>
  <w:num w:numId="25">
    <w:abstractNumId w:val="31"/>
  </w:num>
  <w:num w:numId="26">
    <w:abstractNumId w:val="7"/>
  </w:num>
  <w:num w:numId="27">
    <w:abstractNumId w:val="39"/>
  </w:num>
  <w:num w:numId="28">
    <w:abstractNumId w:val="22"/>
  </w:num>
  <w:num w:numId="29">
    <w:abstractNumId w:val="34"/>
  </w:num>
  <w:num w:numId="30">
    <w:abstractNumId w:val="30"/>
  </w:num>
  <w:num w:numId="31">
    <w:abstractNumId w:val="26"/>
  </w:num>
  <w:num w:numId="32">
    <w:abstractNumId w:val="14"/>
  </w:num>
  <w:num w:numId="33">
    <w:abstractNumId w:val="37"/>
  </w:num>
  <w:num w:numId="34">
    <w:abstractNumId w:val="35"/>
  </w:num>
  <w:num w:numId="35">
    <w:abstractNumId w:val="15"/>
  </w:num>
  <w:num w:numId="36">
    <w:abstractNumId w:val="17"/>
  </w:num>
  <w:num w:numId="37">
    <w:abstractNumId w:val="28"/>
  </w:num>
  <w:num w:numId="38">
    <w:abstractNumId w:val="9"/>
  </w:num>
  <w:num w:numId="39">
    <w:abstractNumId w:val="18"/>
  </w:num>
  <w:num w:numId="40">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CCE"/>
    <w:rsid w:val="00011A88"/>
    <w:rsid w:val="00013A6E"/>
    <w:rsid w:val="000162C6"/>
    <w:rsid w:val="0002203B"/>
    <w:rsid w:val="00023913"/>
    <w:rsid w:val="00024EA2"/>
    <w:rsid w:val="00030ABD"/>
    <w:rsid w:val="00031F36"/>
    <w:rsid w:val="00036EE2"/>
    <w:rsid w:val="000442BD"/>
    <w:rsid w:val="00051E2E"/>
    <w:rsid w:val="00053503"/>
    <w:rsid w:val="00057100"/>
    <w:rsid w:val="00060EBF"/>
    <w:rsid w:val="0006235F"/>
    <w:rsid w:val="00066B1C"/>
    <w:rsid w:val="00070C4F"/>
    <w:rsid w:val="0007258F"/>
    <w:rsid w:val="00074179"/>
    <w:rsid w:val="00074641"/>
    <w:rsid w:val="00081EE7"/>
    <w:rsid w:val="00083A73"/>
    <w:rsid w:val="00086722"/>
    <w:rsid w:val="00095901"/>
    <w:rsid w:val="000A10F4"/>
    <w:rsid w:val="000A4B41"/>
    <w:rsid w:val="000B3DE0"/>
    <w:rsid w:val="000B4A3E"/>
    <w:rsid w:val="000C503E"/>
    <w:rsid w:val="000C6B02"/>
    <w:rsid w:val="000C7733"/>
    <w:rsid w:val="000D1D30"/>
    <w:rsid w:val="000D4433"/>
    <w:rsid w:val="000D5697"/>
    <w:rsid w:val="000E3350"/>
    <w:rsid w:val="000E46AE"/>
    <w:rsid w:val="000F1A98"/>
    <w:rsid w:val="000F22D0"/>
    <w:rsid w:val="000F73F3"/>
    <w:rsid w:val="00103E77"/>
    <w:rsid w:val="00113E8C"/>
    <w:rsid w:val="0011494F"/>
    <w:rsid w:val="00121C6C"/>
    <w:rsid w:val="001232CE"/>
    <w:rsid w:val="00124E8E"/>
    <w:rsid w:val="0012742C"/>
    <w:rsid w:val="001321D2"/>
    <w:rsid w:val="00133075"/>
    <w:rsid w:val="00144268"/>
    <w:rsid w:val="001469E3"/>
    <w:rsid w:val="00147214"/>
    <w:rsid w:val="00152A3A"/>
    <w:rsid w:val="001540AB"/>
    <w:rsid w:val="00155ECC"/>
    <w:rsid w:val="001615DF"/>
    <w:rsid w:val="00161A13"/>
    <w:rsid w:val="0017051C"/>
    <w:rsid w:val="00171F6B"/>
    <w:rsid w:val="001722E3"/>
    <w:rsid w:val="00174104"/>
    <w:rsid w:val="001747E2"/>
    <w:rsid w:val="00176EB9"/>
    <w:rsid w:val="001811F8"/>
    <w:rsid w:val="00183D0C"/>
    <w:rsid w:val="00187809"/>
    <w:rsid w:val="00190C3A"/>
    <w:rsid w:val="00196306"/>
    <w:rsid w:val="001A0936"/>
    <w:rsid w:val="001A3A04"/>
    <w:rsid w:val="001B2AE2"/>
    <w:rsid w:val="001B4452"/>
    <w:rsid w:val="001B5C15"/>
    <w:rsid w:val="001B6A81"/>
    <w:rsid w:val="001B796F"/>
    <w:rsid w:val="001C4E9C"/>
    <w:rsid w:val="001C55FC"/>
    <w:rsid w:val="001C5A63"/>
    <w:rsid w:val="001C5EB6"/>
    <w:rsid w:val="001C7959"/>
    <w:rsid w:val="001D09EC"/>
    <w:rsid w:val="001D42A6"/>
    <w:rsid w:val="001D569D"/>
    <w:rsid w:val="001D5770"/>
    <w:rsid w:val="001E3581"/>
    <w:rsid w:val="001E6CDB"/>
    <w:rsid w:val="001F257C"/>
    <w:rsid w:val="001F428D"/>
    <w:rsid w:val="00203ACA"/>
    <w:rsid w:val="00203EC9"/>
    <w:rsid w:val="00207CF2"/>
    <w:rsid w:val="00210E6D"/>
    <w:rsid w:val="002113CF"/>
    <w:rsid w:val="00212E0B"/>
    <w:rsid w:val="00214378"/>
    <w:rsid w:val="00214713"/>
    <w:rsid w:val="002153F9"/>
    <w:rsid w:val="0022255C"/>
    <w:rsid w:val="0022489D"/>
    <w:rsid w:val="002262F3"/>
    <w:rsid w:val="00230559"/>
    <w:rsid w:val="0023095D"/>
    <w:rsid w:val="002332F8"/>
    <w:rsid w:val="00234F75"/>
    <w:rsid w:val="00237C3C"/>
    <w:rsid w:val="00237F6B"/>
    <w:rsid w:val="002406E2"/>
    <w:rsid w:val="00240F4B"/>
    <w:rsid w:val="0025287A"/>
    <w:rsid w:val="002575C5"/>
    <w:rsid w:val="002634E2"/>
    <w:rsid w:val="002708E4"/>
    <w:rsid w:val="0027230F"/>
    <w:rsid w:val="0027252F"/>
    <w:rsid w:val="00273718"/>
    <w:rsid w:val="002839B5"/>
    <w:rsid w:val="00283D8B"/>
    <w:rsid w:val="00287788"/>
    <w:rsid w:val="00291E8A"/>
    <w:rsid w:val="00292DED"/>
    <w:rsid w:val="002A1D3B"/>
    <w:rsid w:val="002A28F7"/>
    <w:rsid w:val="002A3153"/>
    <w:rsid w:val="002B0709"/>
    <w:rsid w:val="002B2775"/>
    <w:rsid w:val="002B37EB"/>
    <w:rsid w:val="002C3AA4"/>
    <w:rsid w:val="002C50A3"/>
    <w:rsid w:val="002D1911"/>
    <w:rsid w:val="002D44A8"/>
    <w:rsid w:val="002D4B69"/>
    <w:rsid w:val="002E463F"/>
    <w:rsid w:val="002E4E9A"/>
    <w:rsid w:val="002E508B"/>
    <w:rsid w:val="002E5F9F"/>
    <w:rsid w:val="002E7368"/>
    <w:rsid w:val="002E7849"/>
    <w:rsid w:val="002F15EE"/>
    <w:rsid w:val="002F6A4F"/>
    <w:rsid w:val="002F7128"/>
    <w:rsid w:val="00300F99"/>
    <w:rsid w:val="0030310D"/>
    <w:rsid w:val="003036A2"/>
    <w:rsid w:val="00306BA2"/>
    <w:rsid w:val="003154AC"/>
    <w:rsid w:val="00316DD9"/>
    <w:rsid w:val="00323776"/>
    <w:rsid w:val="00325D84"/>
    <w:rsid w:val="00326C32"/>
    <w:rsid w:val="00327309"/>
    <w:rsid w:val="00327947"/>
    <w:rsid w:val="00333B04"/>
    <w:rsid w:val="003370A4"/>
    <w:rsid w:val="00337D08"/>
    <w:rsid w:val="003409F2"/>
    <w:rsid w:val="0034222D"/>
    <w:rsid w:val="00343EFD"/>
    <w:rsid w:val="00347C36"/>
    <w:rsid w:val="00360325"/>
    <w:rsid w:val="00361752"/>
    <w:rsid w:val="00361FE6"/>
    <w:rsid w:val="00362F83"/>
    <w:rsid w:val="00364F65"/>
    <w:rsid w:val="00374981"/>
    <w:rsid w:val="0037557E"/>
    <w:rsid w:val="003771BF"/>
    <w:rsid w:val="003810D8"/>
    <w:rsid w:val="003817C5"/>
    <w:rsid w:val="003853A4"/>
    <w:rsid w:val="00390B80"/>
    <w:rsid w:val="003A01C4"/>
    <w:rsid w:val="003A1CC2"/>
    <w:rsid w:val="003C0411"/>
    <w:rsid w:val="003C1ECF"/>
    <w:rsid w:val="003C60B5"/>
    <w:rsid w:val="003D1EFE"/>
    <w:rsid w:val="003D764C"/>
    <w:rsid w:val="003E129B"/>
    <w:rsid w:val="003E1329"/>
    <w:rsid w:val="003E4B03"/>
    <w:rsid w:val="003E59EE"/>
    <w:rsid w:val="003F28B3"/>
    <w:rsid w:val="003F351B"/>
    <w:rsid w:val="003F4558"/>
    <w:rsid w:val="003F63E0"/>
    <w:rsid w:val="003F751E"/>
    <w:rsid w:val="003F782B"/>
    <w:rsid w:val="003F7BDE"/>
    <w:rsid w:val="00407032"/>
    <w:rsid w:val="00412442"/>
    <w:rsid w:val="004158B0"/>
    <w:rsid w:val="00416220"/>
    <w:rsid w:val="00421F3D"/>
    <w:rsid w:val="004242C5"/>
    <w:rsid w:val="00426640"/>
    <w:rsid w:val="00430BEF"/>
    <w:rsid w:val="0043261E"/>
    <w:rsid w:val="004339FB"/>
    <w:rsid w:val="00436A77"/>
    <w:rsid w:val="0043760C"/>
    <w:rsid w:val="00442364"/>
    <w:rsid w:val="00445E79"/>
    <w:rsid w:val="004509BE"/>
    <w:rsid w:val="00451FA7"/>
    <w:rsid w:val="0045283F"/>
    <w:rsid w:val="004572EE"/>
    <w:rsid w:val="004671CA"/>
    <w:rsid w:val="00467BC5"/>
    <w:rsid w:val="00470223"/>
    <w:rsid w:val="00471FEE"/>
    <w:rsid w:val="004726CF"/>
    <w:rsid w:val="00482BF2"/>
    <w:rsid w:val="004866AD"/>
    <w:rsid w:val="004868DB"/>
    <w:rsid w:val="004977DF"/>
    <w:rsid w:val="00497D2D"/>
    <w:rsid w:val="004A0192"/>
    <w:rsid w:val="004A030E"/>
    <w:rsid w:val="004A25DF"/>
    <w:rsid w:val="004B0132"/>
    <w:rsid w:val="004B19E5"/>
    <w:rsid w:val="004B4394"/>
    <w:rsid w:val="004B4FB7"/>
    <w:rsid w:val="004B65C5"/>
    <w:rsid w:val="004B6B92"/>
    <w:rsid w:val="004C1DC7"/>
    <w:rsid w:val="004D0B5A"/>
    <w:rsid w:val="004D13A3"/>
    <w:rsid w:val="004D4F4A"/>
    <w:rsid w:val="004E0F5B"/>
    <w:rsid w:val="004E5A67"/>
    <w:rsid w:val="004E5ABE"/>
    <w:rsid w:val="004E6CD9"/>
    <w:rsid w:val="004F00ED"/>
    <w:rsid w:val="004F19D4"/>
    <w:rsid w:val="004F20E3"/>
    <w:rsid w:val="004F211A"/>
    <w:rsid w:val="004F3159"/>
    <w:rsid w:val="004F4AEF"/>
    <w:rsid w:val="004F5BA9"/>
    <w:rsid w:val="004F70A9"/>
    <w:rsid w:val="00500764"/>
    <w:rsid w:val="00503147"/>
    <w:rsid w:val="00505A57"/>
    <w:rsid w:val="0050779E"/>
    <w:rsid w:val="00507870"/>
    <w:rsid w:val="0051188C"/>
    <w:rsid w:val="00516DF8"/>
    <w:rsid w:val="0052566B"/>
    <w:rsid w:val="0052767D"/>
    <w:rsid w:val="00531CFD"/>
    <w:rsid w:val="00536E0B"/>
    <w:rsid w:val="00550E2B"/>
    <w:rsid w:val="005535E5"/>
    <w:rsid w:val="00553E4E"/>
    <w:rsid w:val="005552BF"/>
    <w:rsid w:val="00560451"/>
    <w:rsid w:val="00562261"/>
    <w:rsid w:val="0056283E"/>
    <w:rsid w:val="00565A60"/>
    <w:rsid w:val="00566C31"/>
    <w:rsid w:val="0057250B"/>
    <w:rsid w:val="00572C72"/>
    <w:rsid w:val="00573780"/>
    <w:rsid w:val="00574294"/>
    <w:rsid w:val="005749C5"/>
    <w:rsid w:val="0057670A"/>
    <w:rsid w:val="00577486"/>
    <w:rsid w:val="00581D79"/>
    <w:rsid w:val="00585490"/>
    <w:rsid w:val="00585A2C"/>
    <w:rsid w:val="005905B1"/>
    <w:rsid w:val="005914F1"/>
    <w:rsid w:val="0059494A"/>
    <w:rsid w:val="005A07FF"/>
    <w:rsid w:val="005A4AE2"/>
    <w:rsid w:val="005A65F5"/>
    <w:rsid w:val="005A67AA"/>
    <w:rsid w:val="005A6DE5"/>
    <w:rsid w:val="005A71BA"/>
    <w:rsid w:val="005A7C7F"/>
    <w:rsid w:val="005A7D82"/>
    <w:rsid w:val="005B1536"/>
    <w:rsid w:val="005B2FD4"/>
    <w:rsid w:val="005C0A99"/>
    <w:rsid w:val="005C0B41"/>
    <w:rsid w:val="005C1447"/>
    <w:rsid w:val="005C14AE"/>
    <w:rsid w:val="005C1770"/>
    <w:rsid w:val="005C2466"/>
    <w:rsid w:val="005C3645"/>
    <w:rsid w:val="005C6416"/>
    <w:rsid w:val="005C657D"/>
    <w:rsid w:val="005D05CE"/>
    <w:rsid w:val="005D252F"/>
    <w:rsid w:val="005D380A"/>
    <w:rsid w:val="005D3D25"/>
    <w:rsid w:val="005E3379"/>
    <w:rsid w:val="005E70E7"/>
    <w:rsid w:val="005F107C"/>
    <w:rsid w:val="005F226C"/>
    <w:rsid w:val="005F7472"/>
    <w:rsid w:val="00602008"/>
    <w:rsid w:val="0060702F"/>
    <w:rsid w:val="006108B3"/>
    <w:rsid w:val="00611F91"/>
    <w:rsid w:val="00612969"/>
    <w:rsid w:val="006155C4"/>
    <w:rsid w:val="00615FAB"/>
    <w:rsid w:val="006237FB"/>
    <w:rsid w:val="0062454F"/>
    <w:rsid w:val="006248B1"/>
    <w:rsid w:val="00626DD2"/>
    <w:rsid w:val="00627B70"/>
    <w:rsid w:val="00633E4E"/>
    <w:rsid w:val="00635D57"/>
    <w:rsid w:val="006418B2"/>
    <w:rsid w:val="00642026"/>
    <w:rsid w:val="00642404"/>
    <w:rsid w:val="006429B3"/>
    <w:rsid w:val="006431E0"/>
    <w:rsid w:val="00647EFA"/>
    <w:rsid w:val="00650A8D"/>
    <w:rsid w:val="00652973"/>
    <w:rsid w:val="00654EF5"/>
    <w:rsid w:val="006558CA"/>
    <w:rsid w:val="00657E79"/>
    <w:rsid w:val="006606F5"/>
    <w:rsid w:val="006606F9"/>
    <w:rsid w:val="00663A53"/>
    <w:rsid w:val="0067185E"/>
    <w:rsid w:val="00671B64"/>
    <w:rsid w:val="00671D5B"/>
    <w:rsid w:val="00671FA2"/>
    <w:rsid w:val="006733F7"/>
    <w:rsid w:val="006775FA"/>
    <w:rsid w:val="006814D7"/>
    <w:rsid w:val="0068544D"/>
    <w:rsid w:val="0069409E"/>
    <w:rsid w:val="00695D08"/>
    <w:rsid w:val="00695EA0"/>
    <w:rsid w:val="006A27AA"/>
    <w:rsid w:val="006A3602"/>
    <w:rsid w:val="006B1F9F"/>
    <w:rsid w:val="006B64F6"/>
    <w:rsid w:val="006C382D"/>
    <w:rsid w:val="006D0720"/>
    <w:rsid w:val="006D1162"/>
    <w:rsid w:val="006D67EB"/>
    <w:rsid w:val="006E22B1"/>
    <w:rsid w:val="006E7F39"/>
    <w:rsid w:val="006F0EFE"/>
    <w:rsid w:val="006F1F96"/>
    <w:rsid w:val="006F6DC9"/>
    <w:rsid w:val="00700337"/>
    <w:rsid w:val="00700B01"/>
    <w:rsid w:val="007022F7"/>
    <w:rsid w:val="00702EBF"/>
    <w:rsid w:val="00703958"/>
    <w:rsid w:val="007074BE"/>
    <w:rsid w:val="00713414"/>
    <w:rsid w:val="0071604F"/>
    <w:rsid w:val="00730350"/>
    <w:rsid w:val="00730EF3"/>
    <w:rsid w:val="0073516C"/>
    <w:rsid w:val="007403F5"/>
    <w:rsid w:val="007426B3"/>
    <w:rsid w:val="007428C7"/>
    <w:rsid w:val="00742D5D"/>
    <w:rsid w:val="0074314F"/>
    <w:rsid w:val="00743353"/>
    <w:rsid w:val="00745C9F"/>
    <w:rsid w:val="00746697"/>
    <w:rsid w:val="00747CD7"/>
    <w:rsid w:val="0075096B"/>
    <w:rsid w:val="00751648"/>
    <w:rsid w:val="00756321"/>
    <w:rsid w:val="007563FD"/>
    <w:rsid w:val="00760615"/>
    <w:rsid w:val="0076231A"/>
    <w:rsid w:val="00763D69"/>
    <w:rsid w:val="00764D03"/>
    <w:rsid w:val="00765E95"/>
    <w:rsid w:val="00766306"/>
    <w:rsid w:val="00772C5A"/>
    <w:rsid w:val="00774F55"/>
    <w:rsid w:val="00775D8A"/>
    <w:rsid w:val="0077659E"/>
    <w:rsid w:val="00777AD4"/>
    <w:rsid w:val="00780950"/>
    <w:rsid w:val="007809EF"/>
    <w:rsid w:val="007830F9"/>
    <w:rsid w:val="00783210"/>
    <w:rsid w:val="00783D2C"/>
    <w:rsid w:val="00794713"/>
    <w:rsid w:val="00794F29"/>
    <w:rsid w:val="00796607"/>
    <w:rsid w:val="007A0750"/>
    <w:rsid w:val="007A2250"/>
    <w:rsid w:val="007A5759"/>
    <w:rsid w:val="007A7DD3"/>
    <w:rsid w:val="007B3CFE"/>
    <w:rsid w:val="007C0A4D"/>
    <w:rsid w:val="007C321D"/>
    <w:rsid w:val="007C41A5"/>
    <w:rsid w:val="007C58BE"/>
    <w:rsid w:val="007C7EEE"/>
    <w:rsid w:val="007D0537"/>
    <w:rsid w:val="007D080B"/>
    <w:rsid w:val="007D100D"/>
    <w:rsid w:val="007D1348"/>
    <w:rsid w:val="007D29D3"/>
    <w:rsid w:val="007E06DD"/>
    <w:rsid w:val="007E35BC"/>
    <w:rsid w:val="007F1ACB"/>
    <w:rsid w:val="007F4221"/>
    <w:rsid w:val="007F4C61"/>
    <w:rsid w:val="007F670A"/>
    <w:rsid w:val="007F7235"/>
    <w:rsid w:val="00800DEB"/>
    <w:rsid w:val="00803C83"/>
    <w:rsid w:val="008064DA"/>
    <w:rsid w:val="00813B3D"/>
    <w:rsid w:val="00814458"/>
    <w:rsid w:val="00814B28"/>
    <w:rsid w:val="00814D1A"/>
    <w:rsid w:val="008168A2"/>
    <w:rsid w:val="00816E77"/>
    <w:rsid w:val="00821CD3"/>
    <w:rsid w:val="00823AE8"/>
    <w:rsid w:val="00824E92"/>
    <w:rsid w:val="00827FF1"/>
    <w:rsid w:val="00831263"/>
    <w:rsid w:val="00831DB7"/>
    <w:rsid w:val="008327B8"/>
    <w:rsid w:val="00832EBF"/>
    <w:rsid w:val="0083302E"/>
    <w:rsid w:val="008332C4"/>
    <w:rsid w:val="008348A3"/>
    <w:rsid w:val="00834ED6"/>
    <w:rsid w:val="008366CB"/>
    <w:rsid w:val="00837F3A"/>
    <w:rsid w:val="008419B8"/>
    <w:rsid w:val="0084240F"/>
    <w:rsid w:val="00847309"/>
    <w:rsid w:val="008515CE"/>
    <w:rsid w:val="008546EE"/>
    <w:rsid w:val="008620F3"/>
    <w:rsid w:val="00863986"/>
    <w:rsid w:val="00866257"/>
    <w:rsid w:val="00873A68"/>
    <w:rsid w:val="00874F24"/>
    <w:rsid w:val="00876230"/>
    <w:rsid w:val="008768A8"/>
    <w:rsid w:val="00877D5B"/>
    <w:rsid w:val="00877ECD"/>
    <w:rsid w:val="00886B1E"/>
    <w:rsid w:val="0089094C"/>
    <w:rsid w:val="00891CD2"/>
    <w:rsid w:val="00894E46"/>
    <w:rsid w:val="008A1968"/>
    <w:rsid w:val="008A4181"/>
    <w:rsid w:val="008A460D"/>
    <w:rsid w:val="008A4CD5"/>
    <w:rsid w:val="008A588F"/>
    <w:rsid w:val="008A644A"/>
    <w:rsid w:val="008B05BD"/>
    <w:rsid w:val="008B0C03"/>
    <w:rsid w:val="008B0DD1"/>
    <w:rsid w:val="008B1297"/>
    <w:rsid w:val="008B250D"/>
    <w:rsid w:val="008B427B"/>
    <w:rsid w:val="008B6009"/>
    <w:rsid w:val="008B66CA"/>
    <w:rsid w:val="008C3B85"/>
    <w:rsid w:val="008C46DC"/>
    <w:rsid w:val="008D15AA"/>
    <w:rsid w:val="008D4E39"/>
    <w:rsid w:val="008D6968"/>
    <w:rsid w:val="008E3B15"/>
    <w:rsid w:val="008E3F07"/>
    <w:rsid w:val="008E413A"/>
    <w:rsid w:val="008E4B40"/>
    <w:rsid w:val="008E5F36"/>
    <w:rsid w:val="008E63EA"/>
    <w:rsid w:val="008E77AA"/>
    <w:rsid w:val="008F0981"/>
    <w:rsid w:val="008F2757"/>
    <w:rsid w:val="008F2CAD"/>
    <w:rsid w:val="008F2E4F"/>
    <w:rsid w:val="008F3135"/>
    <w:rsid w:val="008F6CA2"/>
    <w:rsid w:val="008F6F8B"/>
    <w:rsid w:val="008F7436"/>
    <w:rsid w:val="00903E42"/>
    <w:rsid w:val="00904AC4"/>
    <w:rsid w:val="0090521B"/>
    <w:rsid w:val="009055E4"/>
    <w:rsid w:val="0091025E"/>
    <w:rsid w:val="00915D44"/>
    <w:rsid w:val="00917E9C"/>
    <w:rsid w:val="00922AF8"/>
    <w:rsid w:val="0092379D"/>
    <w:rsid w:val="00924E3D"/>
    <w:rsid w:val="00925160"/>
    <w:rsid w:val="0092542E"/>
    <w:rsid w:val="00936100"/>
    <w:rsid w:val="00947CF2"/>
    <w:rsid w:val="00950F88"/>
    <w:rsid w:val="00951C56"/>
    <w:rsid w:val="00955907"/>
    <w:rsid w:val="0095599F"/>
    <w:rsid w:val="00956CF7"/>
    <w:rsid w:val="00961817"/>
    <w:rsid w:val="0096424B"/>
    <w:rsid w:val="009662D0"/>
    <w:rsid w:val="009716FA"/>
    <w:rsid w:val="00972D1B"/>
    <w:rsid w:val="00982C55"/>
    <w:rsid w:val="00983DB9"/>
    <w:rsid w:val="00984AA8"/>
    <w:rsid w:val="00984FA5"/>
    <w:rsid w:val="00985088"/>
    <w:rsid w:val="00985329"/>
    <w:rsid w:val="00985495"/>
    <w:rsid w:val="00985D23"/>
    <w:rsid w:val="0098648B"/>
    <w:rsid w:val="009A244C"/>
    <w:rsid w:val="009A3ADE"/>
    <w:rsid w:val="009A602D"/>
    <w:rsid w:val="009A6EA2"/>
    <w:rsid w:val="009A7402"/>
    <w:rsid w:val="009B0DAA"/>
    <w:rsid w:val="009B2F96"/>
    <w:rsid w:val="009B32FA"/>
    <w:rsid w:val="009B45C4"/>
    <w:rsid w:val="009C13DC"/>
    <w:rsid w:val="009C1908"/>
    <w:rsid w:val="009C73CF"/>
    <w:rsid w:val="009C7FB2"/>
    <w:rsid w:val="009D1AF5"/>
    <w:rsid w:val="009E00AE"/>
    <w:rsid w:val="009E09C7"/>
    <w:rsid w:val="009E09D3"/>
    <w:rsid w:val="009E1D00"/>
    <w:rsid w:val="009E6E74"/>
    <w:rsid w:val="009F2E5E"/>
    <w:rsid w:val="009F3E29"/>
    <w:rsid w:val="009F41B6"/>
    <w:rsid w:val="009F49D4"/>
    <w:rsid w:val="009F4A2B"/>
    <w:rsid w:val="009F53ED"/>
    <w:rsid w:val="00A038BE"/>
    <w:rsid w:val="00A0665A"/>
    <w:rsid w:val="00A15FD8"/>
    <w:rsid w:val="00A266A6"/>
    <w:rsid w:val="00A30BA1"/>
    <w:rsid w:val="00A3636B"/>
    <w:rsid w:val="00A37DEE"/>
    <w:rsid w:val="00A433C3"/>
    <w:rsid w:val="00A50806"/>
    <w:rsid w:val="00A5294A"/>
    <w:rsid w:val="00A54BB7"/>
    <w:rsid w:val="00A5643A"/>
    <w:rsid w:val="00A5723C"/>
    <w:rsid w:val="00A60232"/>
    <w:rsid w:val="00A60D43"/>
    <w:rsid w:val="00A66499"/>
    <w:rsid w:val="00A677F9"/>
    <w:rsid w:val="00A67B3E"/>
    <w:rsid w:val="00A707A4"/>
    <w:rsid w:val="00A7274B"/>
    <w:rsid w:val="00A73FB8"/>
    <w:rsid w:val="00A763CB"/>
    <w:rsid w:val="00A772FF"/>
    <w:rsid w:val="00A801D1"/>
    <w:rsid w:val="00A80B27"/>
    <w:rsid w:val="00A81F69"/>
    <w:rsid w:val="00A84207"/>
    <w:rsid w:val="00A84C17"/>
    <w:rsid w:val="00A86089"/>
    <w:rsid w:val="00A8670D"/>
    <w:rsid w:val="00A90D05"/>
    <w:rsid w:val="00A91CB0"/>
    <w:rsid w:val="00A93FC0"/>
    <w:rsid w:val="00A95D3F"/>
    <w:rsid w:val="00AA000B"/>
    <w:rsid w:val="00AA1CC0"/>
    <w:rsid w:val="00AA3484"/>
    <w:rsid w:val="00AA7E7B"/>
    <w:rsid w:val="00AB1AF9"/>
    <w:rsid w:val="00AB3B48"/>
    <w:rsid w:val="00AB5287"/>
    <w:rsid w:val="00AB6D0F"/>
    <w:rsid w:val="00AB7858"/>
    <w:rsid w:val="00AC4931"/>
    <w:rsid w:val="00AC61A6"/>
    <w:rsid w:val="00AD01F4"/>
    <w:rsid w:val="00AD1C4B"/>
    <w:rsid w:val="00AD1DD2"/>
    <w:rsid w:val="00AD2062"/>
    <w:rsid w:val="00AD2F1D"/>
    <w:rsid w:val="00AD6CF9"/>
    <w:rsid w:val="00AE03EC"/>
    <w:rsid w:val="00AE0CD3"/>
    <w:rsid w:val="00AE1E46"/>
    <w:rsid w:val="00AE5177"/>
    <w:rsid w:val="00AF0989"/>
    <w:rsid w:val="00AF28C7"/>
    <w:rsid w:val="00AF785C"/>
    <w:rsid w:val="00B05DDC"/>
    <w:rsid w:val="00B1029F"/>
    <w:rsid w:val="00B120FB"/>
    <w:rsid w:val="00B1227E"/>
    <w:rsid w:val="00B26579"/>
    <w:rsid w:val="00B312B1"/>
    <w:rsid w:val="00B3498C"/>
    <w:rsid w:val="00B34F49"/>
    <w:rsid w:val="00B35EEF"/>
    <w:rsid w:val="00B37CB2"/>
    <w:rsid w:val="00B40979"/>
    <w:rsid w:val="00B4154D"/>
    <w:rsid w:val="00B43CAD"/>
    <w:rsid w:val="00B43E38"/>
    <w:rsid w:val="00B51536"/>
    <w:rsid w:val="00B55A49"/>
    <w:rsid w:val="00B56ACC"/>
    <w:rsid w:val="00B61038"/>
    <w:rsid w:val="00B64265"/>
    <w:rsid w:val="00B64618"/>
    <w:rsid w:val="00B6712A"/>
    <w:rsid w:val="00B67F76"/>
    <w:rsid w:val="00B70EFF"/>
    <w:rsid w:val="00B7558C"/>
    <w:rsid w:val="00B773B8"/>
    <w:rsid w:val="00B845DA"/>
    <w:rsid w:val="00B85794"/>
    <w:rsid w:val="00B9194F"/>
    <w:rsid w:val="00B929B0"/>
    <w:rsid w:val="00BA003B"/>
    <w:rsid w:val="00BA2625"/>
    <w:rsid w:val="00BB05E2"/>
    <w:rsid w:val="00BB1B64"/>
    <w:rsid w:val="00BB7C04"/>
    <w:rsid w:val="00BD1111"/>
    <w:rsid w:val="00BD26B6"/>
    <w:rsid w:val="00BD4A45"/>
    <w:rsid w:val="00BD7DF4"/>
    <w:rsid w:val="00BE01C6"/>
    <w:rsid w:val="00BE07AA"/>
    <w:rsid w:val="00BE177F"/>
    <w:rsid w:val="00BE22B3"/>
    <w:rsid w:val="00BE4DAC"/>
    <w:rsid w:val="00BF0190"/>
    <w:rsid w:val="00BF13F8"/>
    <w:rsid w:val="00BF3879"/>
    <w:rsid w:val="00BF68F1"/>
    <w:rsid w:val="00C01CFF"/>
    <w:rsid w:val="00C02406"/>
    <w:rsid w:val="00C02C7D"/>
    <w:rsid w:val="00C073B9"/>
    <w:rsid w:val="00C07E21"/>
    <w:rsid w:val="00C115DA"/>
    <w:rsid w:val="00C1494D"/>
    <w:rsid w:val="00C15B78"/>
    <w:rsid w:val="00C2207B"/>
    <w:rsid w:val="00C30479"/>
    <w:rsid w:val="00C31210"/>
    <w:rsid w:val="00C46129"/>
    <w:rsid w:val="00C529E8"/>
    <w:rsid w:val="00C6013F"/>
    <w:rsid w:val="00C621E0"/>
    <w:rsid w:val="00C63537"/>
    <w:rsid w:val="00C66273"/>
    <w:rsid w:val="00C6636B"/>
    <w:rsid w:val="00C71561"/>
    <w:rsid w:val="00C71E70"/>
    <w:rsid w:val="00C75A77"/>
    <w:rsid w:val="00C8124F"/>
    <w:rsid w:val="00C81513"/>
    <w:rsid w:val="00C838AF"/>
    <w:rsid w:val="00C84637"/>
    <w:rsid w:val="00C8519F"/>
    <w:rsid w:val="00C851D5"/>
    <w:rsid w:val="00C9157E"/>
    <w:rsid w:val="00C919AD"/>
    <w:rsid w:val="00C92AD3"/>
    <w:rsid w:val="00C92ED5"/>
    <w:rsid w:val="00C93184"/>
    <w:rsid w:val="00C93999"/>
    <w:rsid w:val="00CA1009"/>
    <w:rsid w:val="00CA278F"/>
    <w:rsid w:val="00CA30B4"/>
    <w:rsid w:val="00CA4180"/>
    <w:rsid w:val="00CA716C"/>
    <w:rsid w:val="00CA72FC"/>
    <w:rsid w:val="00CB56F5"/>
    <w:rsid w:val="00CB58E8"/>
    <w:rsid w:val="00CB6E04"/>
    <w:rsid w:val="00CC2512"/>
    <w:rsid w:val="00CC4C58"/>
    <w:rsid w:val="00CC547F"/>
    <w:rsid w:val="00CD0909"/>
    <w:rsid w:val="00CD1D4E"/>
    <w:rsid w:val="00CD5D21"/>
    <w:rsid w:val="00CE0E9F"/>
    <w:rsid w:val="00CE40D7"/>
    <w:rsid w:val="00CE5F52"/>
    <w:rsid w:val="00CE7906"/>
    <w:rsid w:val="00CF0E19"/>
    <w:rsid w:val="00CF2972"/>
    <w:rsid w:val="00D017DF"/>
    <w:rsid w:val="00D01EE5"/>
    <w:rsid w:val="00D02CE4"/>
    <w:rsid w:val="00D04B89"/>
    <w:rsid w:val="00D05342"/>
    <w:rsid w:val="00D10355"/>
    <w:rsid w:val="00D11BD0"/>
    <w:rsid w:val="00D21B4A"/>
    <w:rsid w:val="00D22A4F"/>
    <w:rsid w:val="00D265AE"/>
    <w:rsid w:val="00D27D9B"/>
    <w:rsid w:val="00D30402"/>
    <w:rsid w:val="00D30CF1"/>
    <w:rsid w:val="00D376DB"/>
    <w:rsid w:val="00D40DE9"/>
    <w:rsid w:val="00D41212"/>
    <w:rsid w:val="00D4259A"/>
    <w:rsid w:val="00D42B45"/>
    <w:rsid w:val="00D50ED4"/>
    <w:rsid w:val="00D54C67"/>
    <w:rsid w:val="00D54F53"/>
    <w:rsid w:val="00D55BDC"/>
    <w:rsid w:val="00D57563"/>
    <w:rsid w:val="00D57CFC"/>
    <w:rsid w:val="00D64A19"/>
    <w:rsid w:val="00D660A1"/>
    <w:rsid w:val="00D66FFC"/>
    <w:rsid w:val="00D67B89"/>
    <w:rsid w:val="00D70729"/>
    <w:rsid w:val="00D71D4B"/>
    <w:rsid w:val="00D71F30"/>
    <w:rsid w:val="00D7239F"/>
    <w:rsid w:val="00D736C0"/>
    <w:rsid w:val="00D74921"/>
    <w:rsid w:val="00D92274"/>
    <w:rsid w:val="00D94339"/>
    <w:rsid w:val="00D9707F"/>
    <w:rsid w:val="00D97FF6"/>
    <w:rsid w:val="00DA165A"/>
    <w:rsid w:val="00DA1F8E"/>
    <w:rsid w:val="00DA57A4"/>
    <w:rsid w:val="00DB0D07"/>
    <w:rsid w:val="00DB0ED9"/>
    <w:rsid w:val="00DC1D74"/>
    <w:rsid w:val="00DC39E8"/>
    <w:rsid w:val="00DC4922"/>
    <w:rsid w:val="00DC4950"/>
    <w:rsid w:val="00DC585C"/>
    <w:rsid w:val="00DD3A4E"/>
    <w:rsid w:val="00DD51B7"/>
    <w:rsid w:val="00DD699B"/>
    <w:rsid w:val="00DD788A"/>
    <w:rsid w:val="00DE2205"/>
    <w:rsid w:val="00DE3B89"/>
    <w:rsid w:val="00DE6998"/>
    <w:rsid w:val="00DE7155"/>
    <w:rsid w:val="00DF0054"/>
    <w:rsid w:val="00DF00D5"/>
    <w:rsid w:val="00DF3309"/>
    <w:rsid w:val="00DF5124"/>
    <w:rsid w:val="00DF5709"/>
    <w:rsid w:val="00DF7F39"/>
    <w:rsid w:val="00E026F9"/>
    <w:rsid w:val="00E035B8"/>
    <w:rsid w:val="00E13D1A"/>
    <w:rsid w:val="00E1702C"/>
    <w:rsid w:val="00E17C6D"/>
    <w:rsid w:val="00E20C79"/>
    <w:rsid w:val="00E2257D"/>
    <w:rsid w:val="00E22EE8"/>
    <w:rsid w:val="00E23ABB"/>
    <w:rsid w:val="00E23E99"/>
    <w:rsid w:val="00E307E5"/>
    <w:rsid w:val="00E3093A"/>
    <w:rsid w:val="00E33078"/>
    <w:rsid w:val="00E335AB"/>
    <w:rsid w:val="00E33AB6"/>
    <w:rsid w:val="00E3530B"/>
    <w:rsid w:val="00E35C31"/>
    <w:rsid w:val="00E4012C"/>
    <w:rsid w:val="00E41485"/>
    <w:rsid w:val="00E42A8F"/>
    <w:rsid w:val="00E43FBC"/>
    <w:rsid w:val="00E44E2C"/>
    <w:rsid w:val="00E45283"/>
    <w:rsid w:val="00E473CE"/>
    <w:rsid w:val="00E50127"/>
    <w:rsid w:val="00E50AA2"/>
    <w:rsid w:val="00E5223F"/>
    <w:rsid w:val="00E538B7"/>
    <w:rsid w:val="00E5430E"/>
    <w:rsid w:val="00E61359"/>
    <w:rsid w:val="00E6185D"/>
    <w:rsid w:val="00E62B09"/>
    <w:rsid w:val="00E64F5D"/>
    <w:rsid w:val="00E66B4F"/>
    <w:rsid w:val="00E70FC4"/>
    <w:rsid w:val="00E72112"/>
    <w:rsid w:val="00E72E16"/>
    <w:rsid w:val="00E741D5"/>
    <w:rsid w:val="00E74474"/>
    <w:rsid w:val="00E752F8"/>
    <w:rsid w:val="00E765C1"/>
    <w:rsid w:val="00E81060"/>
    <w:rsid w:val="00E83C17"/>
    <w:rsid w:val="00E87A6A"/>
    <w:rsid w:val="00E9232A"/>
    <w:rsid w:val="00E92A89"/>
    <w:rsid w:val="00EA4174"/>
    <w:rsid w:val="00EA4D1B"/>
    <w:rsid w:val="00EA7EF1"/>
    <w:rsid w:val="00EB1D11"/>
    <w:rsid w:val="00EB281B"/>
    <w:rsid w:val="00EB79FF"/>
    <w:rsid w:val="00EC1C50"/>
    <w:rsid w:val="00ED121A"/>
    <w:rsid w:val="00ED3D05"/>
    <w:rsid w:val="00ED5025"/>
    <w:rsid w:val="00ED5D0F"/>
    <w:rsid w:val="00EE072C"/>
    <w:rsid w:val="00EE1C85"/>
    <w:rsid w:val="00EE5713"/>
    <w:rsid w:val="00EE64AE"/>
    <w:rsid w:val="00EE715F"/>
    <w:rsid w:val="00EF0C6F"/>
    <w:rsid w:val="00EF7E61"/>
    <w:rsid w:val="00F06445"/>
    <w:rsid w:val="00F06863"/>
    <w:rsid w:val="00F07114"/>
    <w:rsid w:val="00F127CF"/>
    <w:rsid w:val="00F206A7"/>
    <w:rsid w:val="00F3105E"/>
    <w:rsid w:val="00F3169B"/>
    <w:rsid w:val="00F31AAB"/>
    <w:rsid w:val="00F31B8F"/>
    <w:rsid w:val="00F34686"/>
    <w:rsid w:val="00F41591"/>
    <w:rsid w:val="00F41A63"/>
    <w:rsid w:val="00F45BEB"/>
    <w:rsid w:val="00F54523"/>
    <w:rsid w:val="00F5616C"/>
    <w:rsid w:val="00F5702C"/>
    <w:rsid w:val="00F57535"/>
    <w:rsid w:val="00F626AA"/>
    <w:rsid w:val="00F70793"/>
    <w:rsid w:val="00F84544"/>
    <w:rsid w:val="00F84C99"/>
    <w:rsid w:val="00F87538"/>
    <w:rsid w:val="00F90552"/>
    <w:rsid w:val="00F908B7"/>
    <w:rsid w:val="00F9465A"/>
    <w:rsid w:val="00F954FA"/>
    <w:rsid w:val="00F95B1F"/>
    <w:rsid w:val="00F96EB7"/>
    <w:rsid w:val="00FA05B2"/>
    <w:rsid w:val="00FA0889"/>
    <w:rsid w:val="00FA68A7"/>
    <w:rsid w:val="00FB0F42"/>
    <w:rsid w:val="00FB1DD9"/>
    <w:rsid w:val="00FB54CC"/>
    <w:rsid w:val="00FB7601"/>
    <w:rsid w:val="00FC0C51"/>
    <w:rsid w:val="00FC35DF"/>
    <w:rsid w:val="00FC3903"/>
    <w:rsid w:val="00FC6848"/>
    <w:rsid w:val="00FC7C4F"/>
    <w:rsid w:val="00FD2228"/>
    <w:rsid w:val="00FD2897"/>
    <w:rsid w:val="00FD596B"/>
    <w:rsid w:val="00FD64FC"/>
    <w:rsid w:val="00FE1B88"/>
    <w:rsid w:val="00FE6DB7"/>
    <w:rsid w:val="00FE6DE1"/>
    <w:rsid w:val="00FF23F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104f75,#260859,#004712,#8a2529,#c2a204,#e87d1e"/>
    </o:shapedefaults>
    <o:shapelayout v:ext="edit">
      <o:idmap v:ext="edit" data="1"/>
    </o:shapelayout>
  </w:shapeDefaults>
  <w:decimalSymbol w:val="."/>
  <w:listSeparator w:val=","/>
  <w14:docId w14:val="0E60741D"/>
  <w15:docId w15:val="{9D053D32-E78A-4500-A66E-F76948ED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 w:type="paragraph" w:customStyle="1" w:styleId="xmsonormal">
    <w:name w:val="x_msonormal"/>
    <w:basedOn w:val="Normal"/>
    <w:rsid w:val="00F57535"/>
    <w:pPr>
      <w:spacing w:before="100" w:beforeAutospacing="1" w:after="100" w:afterAutospacing="1" w:line="240" w:lineRule="auto"/>
    </w:pPr>
    <w:rPr>
      <w:rFonts w:ascii="Times New Roman" w:hAnsi="Times New Roman"/>
      <w:color w:val="auto"/>
    </w:rPr>
  </w:style>
  <w:style w:type="character" w:customStyle="1" w:styleId="highlight">
    <w:name w:val="highlight"/>
    <w:basedOn w:val="DefaultParagraphFont"/>
    <w:rsid w:val="00F57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8630">
      <w:bodyDiv w:val="1"/>
      <w:marLeft w:val="0"/>
      <w:marRight w:val="0"/>
      <w:marTop w:val="0"/>
      <w:marBottom w:val="0"/>
      <w:divBdr>
        <w:top w:val="none" w:sz="0" w:space="0" w:color="auto"/>
        <w:left w:val="none" w:sz="0" w:space="0" w:color="auto"/>
        <w:bottom w:val="none" w:sz="0" w:space="0" w:color="auto"/>
        <w:right w:val="none" w:sz="0" w:space="0" w:color="auto"/>
      </w:divBdr>
    </w:div>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2.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6.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7.xml><?xml version="1.0" encoding="utf-8"?>
<ds:datastoreItem xmlns:ds="http://schemas.openxmlformats.org/officeDocument/2006/customXml" ds:itemID="{472CDEFF-D354-4B39-82F0-718F8A669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1983</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13261</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Hayley Farthing</cp:lastModifiedBy>
  <cp:revision>2</cp:revision>
  <cp:lastPrinted>2019-01-21T22:51:00Z</cp:lastPrinted>
  <dcterms:created xsi:type="dcterms:W3CDTF">2020-03-03T11:56:00Z</dcterms:created>
  <dcterms:modified xsi:type="dcterms:W3CDTF">2020-03-03T11:56:00Z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