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543D50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3119EB">
        <w:t>Broomhill Infant School</w:t>
      </w:r>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866C182" w:rsidR="002940F3" w:rsidRDefault="00F54257">
            <w:pPr>
              <w:pStyle w:val="TableRow"/>
            </w:pPr>
            <w:r>
              <w:t>146</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56AA8F6" w:rsidR="002940F3" w:rsidRDefault="00F54257">
            <w:pPr>
              <w:pStyle w:val="TableRow"/>
            </w:pPr>
            <w:r>
              <w:t>60 children 41%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D6E2BFA" w:rsidR="002940F3" w:rsidRDefault="00F54257">
            <w:pPr>
              <w:pStyle w:val="TableRow"/>
            </w:pPr>
            <w:r>
              <w:t>2023-2024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67AB83C" w:rsidR="002940F3" w:rsidRDefault="00F54257">
            <w:pPr>
              <w:pStyle w:val="TableRow"/>
            </w:pPr>
            <w:r>
              <w:t>November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E5EF19D" w:rsidR="002940F3" w:rsidRDefault="00F54257">
            <w:pPr>
              <w:pStyle w:val="TableRow"/>
            </w:pPr>
            <w:r>
              <w:t>September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EE9AEB3" w:rsidR="002940F3" w:rsidRDefault="00F54257">
            <w:pPr>
              <w:pStyle w:val="TableRow"/>
            </w:pPr>
            <w:r>
              <w:t>Hayley Farthing</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C3C8524" w:rsidR="002940F3" w:rsidRDefault="00F54257">
            <w:pPr>
              <w:pStyle w:val="TableRow"/>
            </w:pPr>
            <w:r>
              <w:t>Hayley Farthing</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941AAD3" w:rsidR="002940F3" w:rsidRDefault="00F54257">
            <w:pPr>
              <w:pStyle w:val="TableRow"/>
            </w:pPr>
            <w:r>
              <w:t>Sapna Boden</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6A08593" w:rsidR="00E66558" w:rsidRDefault="009D71E8">
            <w:pPr>
              <w:pStyle w:val="TableRow"/>
            </w:pPr>
            <w:r>
              <w:t>£</w:t>
            </w:r>
            <w:r w:rsidR="00F54257">
              <w:t>78,570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8B68AE5" w:rsidR="00E66558" w:rsidRDefault="009D71E8">
            <w:pPr>
              <w:pStyle w:val="TableRow"/>
            </w:pPr>
            <w:r>
              <w:t>£</w:t>
            </w:r>
            <w:r w:rsidR="00E7717C">
              <w:t>7,830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C19F301" w:rsidR="00E66558" w:rsidRDefault="009D71E8">
            <w:pPr>
              <w:pStyle w:val="TableRow"/>
            </w:pPr>
            <w:r>
              <w:t>£</w:t>
            </w:r>
            <w:r w:rsidR="00E7717C">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50597" w14:textId="77777777" w:rsidR="00E66558" w:rsidRDefault="009D71E8">
            <w:pPr>
              <w:pStyle w:val="TableRow"/>
            </w:pPr>
            <w:r>
              <w:t>£</w:t>
            </w:r>
            <w:r w:rsidR="00E7717C">
              <w:t>8</w:t>
            </w:r>
            <w:r w:rsidR="00175374">
              <w:t>6,400</w:t>
            </w:r>
          </w:p>
          <w:p w14:paraId="2A7D54E2" w14:textId="7645233B" w:rsidR="00175374" w:rsidRDefault="00175374">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3AF87" w14:textId="7581F77B" w:rsidR="00175374" w:rsidRPr="004C6177" w:rsidRDefault="00175374" w:rsidP="00175374">
            <w:pPr>
              <w:spacing w:before="120" w:after="60"/>
              <w:rPr>
                <w:color w:val="auto"/>
              </w:rPr>
            </w:pPr>
            <w:r w:rsidRPr="004C6177">
              <w:rPr>
                <w:rFonts w:cs="Arial"/>
                <w:iCs/>
                <w:color w:val="auto"/>
              </w:rPr>
              <w:t>Our aim is to use pupil premium funding to help us</w:t>
            </w:r>
            <w:r>
              <w:rPr>
                <w:rFonts w:cs="Arial"/>
                <w:iCs/>
                <w:color w:val="auto"/>
              </w:rPr>
              <w:t xml:space="preserve"> provide high quality teaching, an exciting learning environment and broad and balanced curriculum that provides children to develop a love of learning, to</w:t>
            </w:r>
            <w:r w:rsidRPr="004C6177">
              <w:rPr>
                <w:rFonts w:cs="Arial"/>
                <w:iCs/>
                <w:color w:val="auto"/>
              </w:rPr>
              <w:t xml:space="preserve"> achieve and sustain positive outcomes for our disadvantaged pupils. </w:t>
            </w:r>
            <w:r w:rsidRPr="004C6177">
              <w:rPr>
                <w:color w:val="auto"/>
              </w:rPr>
              <w:t>Whilst socio-economic disadvantage is not always the primary challenge our pupils face, we do see a variance in outcomes for disadvantaged pupils across the school when compared to their peers, particularly in terms of:</w:t>
            </w:r>
          </w:p>
          <w:p w14:paraId="1001C7E1" w14:textId="487F0F3D" w:rsidR="00175374" w:rsidRPr="004C6177" w:rsidRDefault="00175374" w:rsidP="00175374">
            <w:pPr>
              <w:pStyle w:val="ListParagraph"/>
              <w:numPr>
                <w:ilvl w:val="0"/>
                <w:numId w:val="16"/>
              </w:numPr>
              <w:spacing w:after="0"/>
              <w:textAlignment w:val="baseline"/>
              <w:rPr>
                <w:color w:val="auto"/>
              </w:rPr>
            </w:pPr>
            <w:r>
              <w:rPr>
                <w:color w:val="auto"/>
              </w:rPr>
              <w:t xml:space="preserve">Early childhood experiences </w:t>
            </w:r>
          </w:p>
          <w:p w14:paraId="2F5DC3B4" w14:textId="384BBD10" w:rsidR="00175374" w:rsidRPr="004C6177" w:rsidRDefault="00175374" w:rsidP="00175374">
            <w:pPr>
              <w:pStyle w:val="ListParagraph"/>
              <w:numPr>
                <w:ilvl w:val="0"/>
                <w:numId w:val="16"/>
              </w:numPr>
              <w:spacing w:after="0"/>
              <w:textAlignment w:val="baseline"/>
              <w:rPr>
                <w:color w:val="auto"/>
              </w:rPr>
            </w:pPr>
            <w:r>
              <w:rPr>
                <w:color w:val="auto"/>
              </w:rPr>
              <w:t>Attendance</w:t>
            </w:r>
          </w:p>
          <w:p w14:paraId="3B299660" w14:textId="2C544794" w:rsidR="00175374" w:rsidRPr="004C6177" w:rsidRDefault="00175374" w:rsidP="00175374">
            <w:pPr>
              <w:pStyle w:val="ListParagraph"/>
              <w:numPr>
                <w:ilvl w:val="0"/>
                <w:numId w:val="16"/>
              </w:numPr>
              <w:spacing w:after="0"/>
              <w:textAlignment w:val="baseline"/>
              <w:rPr>
                <w:color w:val="auto"/>
              </w:rPr>
            </w:pPr>
            <w:r>
              <w:rPr>
                <w:color w:val="auto"/>
              </w:rPr>
              <w:t>Academic attainment</w:t>
            </w:r>
          </w:p>
          <w:p w14:paraId="457AAD60" w14:textId="123FD90B" w:rsidR="00175374" w:rsidRPr="004C6177" w:rsidRDefault="00175374" w:rsidP="00175374">
            <w:pPr>
              <w:pStyle w:val="ListParagraph"/>
              <w:numPr>
                <w:ilvl w:val="0"/>
                <w:numId w:val="16"/>
              </w:numPr>
              <w:ind w:left="714" w:hanging="357"/>
              <w:contextualSpacing w:val="0"/>
              <w:textAlignment w:val="baseline"/>
              <w:rPr>
                <w:color w:val="auto"/>
              </w:rPr>
            </w:pPr>
            <w:r w:rsidRPr="004C6177">
              <w:rPr>
                <w:color w:val="auto"/>
              </w:rPr>
              <w:t>S</w:t>
            </w:r>
            <w:r>
              <w:rPr>
                <w:color w:val="auto"/>
              </w:rPr>
              <w:t>tarting point of speech, language and communication skills</w:t>
            </w:r>
          </w:p>
          <w:p w14:paraId="0E5A272D" w14:textId="77777777" w:rsidR="00175374" w:rsidRPr="004C6177" w:rsidRDefault="00175374" w:rsidP="00175374">
            <w:pPr>
              <w:spacing w:after="120"/>
              <w:rPr>
                <w:color w:val="auto"/>
              </w:rPr>
            </w:pPr>
            <w:r w:rsidRPr="004C6177">
              <w:rPr>
                <w:color w:val="auto"/>
              </w:rPr>
              <w:t xml:space="preserve">At the heart of our approach is high-quality teaching focussed on areas </w:t>
            </w:r>
            <w:r>
              <w:rPr>
                <w:color w:val="auto"/>
              </w:rPr>
              <w:t>where</w:t>
            </w:r>
            <w:r w:rsidRPr="004C6177">
              <w:rPr>
                <w:color w:val="auto"/>
              </w:rPr>
              <w:t xml:space="preserve"> disadvantaged pupils require it most, targeted support based on robust diagnostic assessment of need, and helping pupils to access a broad and balanced curriculum. </w:t>
            </w:r>
          </w:p>
          <w:p w14:paraId="339DA105" w14:textId="7761D576" w:rsidR="00175374" w:rsidRPr="004C6177" w:rsidRDefault="00175374" w:rsidP="00175374">
            <w:pPr>
              <w:spacing w:after="120"/>
              <w:rPr>
                <w:iCs/>
                <w:color w:val="auto"/>
                <w:lang w:val="en-US"/>
              </w:rPr>
            </w:pPr>
            <w:r w:rsidRPr="004C6177">
              <w:rPr>
                <w:rFonts w:cs="Arial"/>
                <w:iCs/>
                <w:color w:val="auto"/>
                <w:lang w:val="en-US"/>
              </w:rPr>
              <w:t>Although our strategy is focused on the needs of disadvantaged pupils, it benefit</w:t>
            </w:r>
            <w:r w:rsidR="00424919">
              <w:rPr>
                <w:rFonts w:cs="Arial"/>
                <w:iCs/>
                <w:color w:val="auto"/>
                <w:lang w:val="en-US"/>
              </w:rPr>
              <w:t>s</w:t>
            </w:r>
            <w:r w:rsidRPr="004C6177">
              <w:rPr>
                <w:rFonts w:cs="Arial"/>
                <w:iCs/>
                <w:color w:val="auto"/>
                <w:lang w:val="en-US"/>
              </w:rPr>
              <w:t xml:space="preserve"> all pupils</w:t>
            </w:r>
            <w:r w:rsidR="00424919">
              <w:rPr>
                <w:rFonts w:cs="Arial"/>
                <w:iCs/>
                <w:color w:val="auto"/>
                <w:lang w:val="en-US"/>
              </w:rPr>
              <w:t>. F</w:t>
            </w:r>
            <w:r w:rsidRPr="004C6177">
              <w:rPr>
                <w:rFonts w:cs="Arial"/>
                <w:iCs/>
                <w:color w:val="auto"/>
                <w:lang w:val="en-US"/>
              </w:rPr>
              <w:t>unding is spent on whole-school approaches, such as high-quality teaching</w:t>
            </w:r>
            <w:r w:rsidR="00424919">
              <w:rPr>
                <w:rFonts w:cs="Arial"/>
                <w:iCs/>
                <w:color w:val="auto"/>
                <w:lang w:val="en-US"/>
              </w:rPr>
              <w:t>, pastoral support and curriculum development</w:t>
            </w:r>
            <w:r w:rsidRPr="004C6177">
              <w:rPr>
                <w:rFonts w:cs="Arial"/>
                <w:iCs/>
                <w:color w:val="auto"/>
                <w:lang w:val="en-US"/>
              </w:rPr>
              <w:t xml:space="preserve">. </w:t>
            </w:r>
            <w:r w:rsidR="00424919">
              <w:rPr>
                <w:rFonts w:cs="Arial"/>
                <w:iCs/>
                <w:color w:val="auto"/>
                <w:lang w:val="en-US"/>
              </w:rPr>
              <w:t>Through our approach</w:t>
            </w:r>
            <w:r w:rsidRPr="004C6177">
              <w:rPr>
                <w:iCs/>
                <w:color w:val="auto"/>
                <w:lang w:val="en-US"/>
              </w:rPr>
              <w:t xml:space="preserve"> th</w:t>
            </w:r>
            <w:r w:rsidR="00424919">
              <w:rPr>
                <w:iCs/>
                <w:color w:val="auto"/>
                <w:lang w:val="en-US"/>
              </w:rPr>
              <w:t>e</w:t>
            </w:r>
            <w:r w:rsidRPr="004C6177">
              <w:rPr>
                <w:iCs/>
                <w:color w:val="auto"/>
                <w:lang w:val="en-US"/>
              </w:rPr>
              <w:t xml:space="preserve"> outcomes for non-disadvantaged pupils will be improved alongside progress for their disadvantaged peers. </w:t>
            </w:r>
          </w:p>
          <w:p w14:paraId="2A7D54E9" w14:textId="7ECE7FC3" w:rsidR="00E66558" w:rsidRPr="00175374" w:rsidRDefault="00175374" w:rsidP="00175374">
            <w:pPr>
              <w:spacing w:before="120"/>
              <w:rPr>
                <w:i/>
                <w:iCs/>
              </w:rPr>
            </w:pPr>
            <w:r w:rsidRPr="004C6177">
              <w:rPr>
                <w:color w:val="auto"/>
              </w:rPr>
              <w:t xml:space="preserve">Our strategy will be driven by the needs and strengths of each young person, based on formal and informal assessments, not assumptions or labels. This will help us to ensure that we offer them the relevant skills and experience they require </w:t>
            </w:r>
            <w:r w:rsidR="00424919">
              <w:rPr>
                <w:color w:val="auto"/>
              </w:rPr>
              <w:t xml:space="preserve">to move on into Key Stage 2. </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3D0AF9" w14:paraId="044D323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15930" w14:textId="3992F05C" w:rsidR="003D0AF9" w:rsidRDefault="003D0AF9">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76227" w14:textId="0234AB0E" w:rsidR="003D0AF9" w:rsidRPr="004C6177" w:rsidRDefault="003D0AF9">
            <w:pPr>
              <w:pStyle w:val="TableRowCentered"/>
              <w:jc w:val="left"/>
              <w:rPr>
                <w:color w:val="auto"/>
                <w:szCs w:val="24"/>
              </w:rPr>
            </w:pPr>
            <w:r w:rsidRPr="003D0AF9">
              <w:rPr>
                <w:color w:val="auto"/>
                <w:szCs w:val="24"/>
              </w:rPr>
              <w:t xml:space="preserve">Need for accelerated progress and improved attainment in </w:t>
            </w:r>
            <w:r>
              <w:rPr>
                <w:color w:val="auto"/>
                <w:szCs w:val="24"/>
              </w:rPr>
              <w:t xml:space="preserve">reading, writing, phonics and maths.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42360F2" w:rsidR="00E66558" w:rsidRDefault="003D0AF9">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3EA5130" w:rsidR="00E66558" w:rsidRDefault="00132354">
            <w:pPr>
              <w:pStyle w:val="TableRowCentered"/>
              <w:jc w:val="left"/>
            </w:pPr>
            <w:r w:rsidRPr="004C6177">
              <w:rPr>
                <w:color w:val="auto"/>
                <w:szCs w:val="24"/>
              </w:rPr>
              <w:t>Our assessments, observations and d</w:t>
            </w:r>
            <w:r>
              <w:rPr>
                <w:color w:val="auto"/>
                <w:szCs w:val="24"/>
              </w:rPr>
              <w:t>iscussions with families and other professionals</w:t>
            </w:r>
            <w:r w:rsidRPr="004C6177">
              <w:rPr>
                <w:color w:val="auto"/>
                <w:szCs w:val="24"/>
              </w:rPr>
              <w:t xml:space="preserve"> show that disadvantaged pupils are generally more likely to have </w:t>
            </w:r>
            <w:r w:rsidR="00D76BBA">
              <w:rPr>
                <w:color w:val="auto"/>
                <w:szCs w:val="24"/>
              </w:rPr>
              <w:t>delayed speech and language</w:t>
            </w:r>
            <w:r w:rsidRPr="004C6177">
              <w:rPr>
                <w:color w:val="auto"/>
                <w:szCs w:val="24"/>
              </w:rPr>
              <w:t xml:space="preserve"> </w:t>
            </w:r>
            <w:r>
              <w:rPr>
                <w:color w:val="auto"/>
                <w:szCs w:val="24"/>
              </w:rPr>
              <w:t>than</w:t>
            </w:r>
            <w:r w:rsidRPr="004C6177">
              <w:rPr>
                <w:color w:val="auto"/>
                <w:szCs w:val="24"/>
              </w:rPr>
              <w:t xml:space="preserve"> non-disadvantaged pupils in our school.</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EB4634F" w:rsidR="00E66558" w:rsidRDefault="003D0AF9">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F55A3CA" w:rsidR="00E66558" w:rsidRDefault="00132354">
            <w:pPr>
              <w:pStyle w:val="TableRowCentered"/>
              <w:jc w:val="left"/>
              <w:rPr>
                <w:sz w:val="22"/>
                <w:szCs w:val="22"/>
              </w:rPr>
            </w:pPr>
            <w:r w:rsidRPr="004C6177">
              <w:rPr>
                <w:color w:val="auto"/>
                <w:szCs w:val="24"/>
              </w:rPr>
              <w:t xml:space="preserve">Our assessments, observations and discussions with </w:t>
            </w:r>
            <w:r>
              <w:rPr>
                <w:color w:val="auto"/>
                <w:szCs w:val="24"/>
              </w:rPr>
              <w:t>families and other professionals</w:t>
            </w:r>
            <w:r w:rsidRPr="004C6177">
              <w:rPr>
                <w:color w:val="auto"/>
                <w:szCs w:val="24"/>
              </w:rPr>
              <w:t xml:space="preserve"> show that disadvantaged pupils generally have greater challenges around communicating and expressing their needs than their peers, including non-verbal, limited language and social interaction difficulties.</w:t>
            </w:r>
          </w:p>
        </w:tc>
      </w:tr>
      <w:tr w:rsidR="0013235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4791938" w:rsidR="00132354" w:rsidRDefault="003D0AF9" w:rsidP="00132354">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BD8AE01" w:rsidR="00132354" w:rsidRDefault="00132354" w:rsidP="00132354">
            <w:pPr>
              <w:pStyle w:val="TableRowCentered"/>
              <w:jc w:val="left"/>
              <w:rPr>
                <w:sz w:val="22"/>
                <w:szCs w:val="22"/>
              </w:rPr>
            </w:pPr>
            <w:r w:rsidRPr="004C6177">
              <w:rPr>
                <w:color w:val="auto"/>
                <w:szCs w:val="24"/>
              </w:rPr>
              <w:t>Through observations and conversations with pupils and their families, we find that disadvantaged pupils generally have fewer opportunities to develop cultural capital outside of school.</w:t>
            </w:r>
          </w:p>
        </w:tc>
      </w:tr>
      <w:tr w:rsidR="0013235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6F6ECE0" w:rsidR="00132354" w:rsidRDefault="003D0AF9" w:rsidP="0013235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BCB5946" w:rsidR="00132354" w:rsidRDefault="00132354" w:rsidP="00132354">
            <w:pPr>
              <w:pStyle w:val="TableRowCentered"/>
              <w:jc w:val="left"/>
              <w:rPr>
                <w:iCs/>
                <w:sz w:val="22"/>
              </w:rPr>
            </w:pPr>
            <w:r w:rsidRPr="004C6177">
              <w:rPr>
                <w:color w:val="auto"/>
                <w:szCs w:val="24"/>
              </w:rPr>
              <w:t xml:space="preserve">Our assessments, observations and conversations with pupils indicate that disadvantaged pupils often require additional support to develop </w:t>
            </w:r>
            <w:r>
              <w:rPr>
                <w:color w:val="auto"/>
                <w:szCs w:val="24"/>
              </w:rPr>
              <w:t>early play skills, recognise and regulate their emotions.</w:t>
            </w:r>
          </w:p>
        </w:tc>
      </w:tr>
    </w:tbl>
    <w:p w14:paraId="2A7D54FF" w14:textId="77777777" w:rsidR="00E66558" w:rsidRDefault="009D71E8">
      <w:pPr>
        <w:pStyle w:val="Heading2"/>
        <w:spacing w:before="600"/>
      </w:pPr>
      <w:bookmarkStart w:id="16" w:name="_Toc443397160"/>
      <w:r>
        <w:t xml:space="preserve">Intended </w:t>
      </w:r>
      <w:proofErr w:type="gramStart"/>
      <w:r w:rsidRPr="00A968DA">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D76BBA"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0501" w14:textId="3C09CCC1" w:rsidR="00D76BBA" w:rsidRPr="004C6177" w:rsidRDefault="00D76BBA" w:rsidP="00D76BBA">
            <w:pPr>
              <w:spacing w:before="60" w:after="60" w:line="240" w:lineRule="auto"/>
              <w:ind w:left="57" w:right="57"/>
              <w:textAlignment w:val="baseline"/>
              <w:rPr>
                <w:rFonts w:cs="Calibri"/>
                <w:color w:val="auto"/>
              </w:rPr>
            </w:pPr>
            <w:r w:rsidRPr="004C6177">
              <w:rPr>
                <w:color w:val="auto"/>
                <w:lang w:eastAsia="en-US"/>
              </w:rPr>
              <w:t>Improved attainment</w:t>
            </w:r>
            <w:r>
              <w:rPr>
                <w:color w:val="auto"/>
                <w:lang w:eastAsia="en-US"/>
              </w:rPr>
              <w:t xml:space="preserve"> </w:t>
            </w:r>
            <w:r w:rsidRPr="004C6177">
              <w:rPr>
                <w:color w:val="auto"/>
                <w:lang w:eastAsia="en-US"/>
              </w:rPr>
              <w:t xml:space="preserve">for disadvantaged pupils in all subjects, </w:t>
            </w:r>
            <w:r>
              <w:rPr>
                <w:color w:val="auto"/>
                <w:lang w:eastAsia="en-US"/>
              </w:rPr>
              <w:t>particularly</w:t>
            </w:r>
            <w:r w:rsidRPr="004C6177">
              <w:rPr>
                <w:color w:val="auto"/>
                <w:lang w:eastAsia="en-US"/>
              </w:rPr>
              <w:t xml:space="preserve"> maths, relative to their starting points as identified through baseline assessments</w:t>
            </w:r>
            <w:r>
              <w:rPr>
                <w:color w:val="auto"/>
                <w:lang w:eastAsia="en-US"/>
              </w:rPr>
              <w:t xml:space="preserve"> and ongoing INSIGHT tracking.</w:t>
            </w:r>
          </w:p>
          <w:p w14:paraId="2A7D5504" w14:textId="5D241523" w:rsidR="00D76BBA" w:rsidRDefault="00D76BBA" w:rsidP="00D76BBA">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5A24C" w14:textId="41DDFA2B" w:rsidR="00D76BBA" w:rsidRPr="004C6177" w:rsidRDefault="00D76BBA" w:rsidP="00D76BBA">
            <w:pPr>
              <w:spacing w:before="60" w:after="120" w:line="240" w:lineRule="auto"/>
              <w:ind w:left="34" w:right="57"/>
              <w:textAlignment w:val="baseline"/>
              <w:rPr>
                <w:color w:val="auto"/>
                <w:lang w:eastAsia="en-US"/>
              </w:rPr>
            </w:pPr>
            <w:r w:rsidRPr="004C6177">
              <w:rPr>
                <w:color w:val="auto"/>
                <w:lang w:eastAsia="en-US"/>
              </w:rPr>
              <w:t>Through achievement of improved performance, as demonstrated by our end of year assessments</w:t>
            </w:r>
            <w:r w:rsidR="00E20EE9">
              <w:rPr>
                <w:color w:val="auto"/>
                <w:lang w:eastAsia="en-US"/>
              </w:rPr>
              <w:t xml:space="preserve"> </w:t>
            </w:r>
            <w:r w:rsidRPr="004C6177">
              <w:rPr>
                <w:color w:val="auto"/>
                <w:lang w:eastAsia="en-US"/>
              </w:rPr>
              <w:t>at the end of our strategy in 2024/25.</w:t>
            </w:r>
            <w:r w:rsidR="00E20EE9">
              <w:rPr>
                <w:color w:val="auto"/>
                <w:lang w:eastAsia="en-US"/>
              </w:rPr>
              <w:t xml:space="preserve"> (Reading, Writing, Phonics and Maths)</w:t>
            </w:r>
          </w:p>
          <w:p w14:paraId="2A7D5505" w14:textId="3451AA94" w:rsidR="00D76BBA" w:rsidRDefault="00D76BBA" w:rsidP="00D76BBA">
            <w:pPr>
              <w:pStyle w:val="TableRowCentered"/>
              <w:jc w:val="left"/>
              <w:rPr>
                <w:sz w:val="22"/>
                <w:szCs w:val="22"/>
              </w:rPr>
            </w:pPr>
            <w:r w:rsidRPr="004C6177">
              <w:rPr>
                <w:color w:val="auto"/>
                <w:lang w:eastAsia="en-US"/>
              </w:rPr>
              <w:t xml:space="preserve">An increase in the </w:t>
            </w:r>
            <w:r>
              <w:rPr>
                <w:color w:val="auto"/>
                <w:lang w:eastAsia="en-US"/>
              </w:rPr>
              <w:t>percentage</w:t>
            </w:r>
            <w:r w:rsidRPr="004C6177">
              <w:rPr>
                <w:color w:val="auto"/>
                <w:lang w:eastAsia="en-US"/>
              </w:rPr>
              <w:t xml:space="preserve"> of disadvantaged pupils </w:t>
            </w:r>
            <w:r>
              <w:rPr>
                <w:color w:val="auto"/>
                <w:lang w:eastAsia="en-US"/>
              </w:rPr>
              <w:t>working at ARE.</w:t>
            </w:r>
          </w:p>
        </w:tc>
      </w:tr>
      <w:tr w:rsidR="00D76BBA"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2F44713" w:rsidR="00D76BBA" w:rsidRDefault="00D76BBA" w:rsidP="00D76BBA">
            <w:pPr>
              <w:pStyle w:val="TableRow"/>
              <w:rPr>
                <w:sz w:val="22"/>
                <w:szCs w:val="22"/>
              </w:rPr>
            </w:pPr>
            <w:r w:rsidRPr="004C6177">
              <w:rPr>
                <w:color w:val="auto"/>
              </w:rPr>
              <w:t xml:space="preserve">Improved </w:t>
            </w:r>
            <w:r>
              <w:rPr>
                <w:color w:val="auto"/>
              </w:rPr>
              <w:t xml:space="preserve">speech and </w:t>
            </w:r>
            <w:r w:rsidRPr="004C6177">
              <w:rPr>
                <w:color w:val="auto"/>
              </w:rPr>
              <w:t xml:space="preserve">language </w:t>
            </w:r>
            <w:r>
              <w:rPr>
                <w:color w:val="auto"/>
              </w:rPr>
              <w:t>skills</w:t>
            </w:r>
            <w:r w:rsidRPr="004C6177">
              <w:rPr>
                <w:color w:val="auto"/>
              </w:rPr>
              <w:t xml:space="preserve"> for</w:t>
            </w:r>
            <w:r w:rsidR="00E20EE9">
              <w:rPr>
                <w:color w:val="auto"/>
              </w:rPr>
              <w:t xml:space="preserve"> identified</w:t>
            </w:r>
            <w:r w:rsidRPr="004C6177">
              <w:rPr>
                <w:color w:val="auto"/>
              </w:rPr>
              <w:t xml:space="preserve"> disadvantaged pupils</w:t>
            </w:r>
            <w:r w:rsidR="00E20EE9">
              <w:rPr>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E4F25" w14:textId="77777777" w:rsidR="00E20EE9" w:rsidRPr="00E20EE9" w:rsidRDefault="00E20EE9" w:rsidP="00E20EE9">
            <w:pPr>
              <w:pStyle w:val="TableRowCentered"/>
              <w:jc w:val="left"/>
              <w:rPr>
                <w:szCs w:val="24"/>
              </w:rPr>
            </w:pPr>
            <w:r w:rsidRPr="00E20EE9">
              <w:rPr>
                <w:szCs w:val="24"/>
              </w:rPr>
              <w:t>All identified pupil premium children will</w:t>
            </w:r>
          </w:p>
          <w:p w14:paraId="2A7D5508" w14:textId="0A1D44CD" w:rsidR="00D76BBA" w:rsidRDefault="00E20EE9" w:rsidP="00E20EE9">
            <w:pPr>
              <w:pStyle w:val="TableRowCentered"/>
              <w:jc w:val="left"/>
              <w:rPr>
                <w:sz w:val="22"/>
                <w:szCs w:val="22"/>
              </w:rPr>
            </w:pPr>
            <w:r w:rsidRPr="00E20EE9">
              <w:rPr>
                <w:szCs w:val="24"/>
              </w:rPr>
              <w:t>meet their personalised targets throughout</w:t>
            </w:r>
            <w:r>
              <w:rPr>
                <w:szCs w:val="24"/>
              </w:rPr>
              <w:t xml:space="preserve"> </w:t>
            </w:r>
            <w:r w:rsidRPr="00E20EE9">
              <w:rPr>
                <w:szCs w:val="24"/>
              </w:rPr>
              <w:t>the year, and this will raise their spoken</w:t>
            </w:r>
            <w:r>
              <w:rPr>
                <w:szCs w:val="24"/>
              </w:rPr>
              <w:t xml:space="preserve"> </w:t>
            </w:r>
            <w:r w:rsidRPr="00E20EE9">
              <w:rPr>
                <w:szCs w:val="24"/>
              </w:rPr>
              <w:t>language levels</w:t>
            </w:r>
            <w:r>
              <w:rPr>
                <w:szCs w:val="24"/>
              </w:rPr>
              <w:t>.</w:t>
            </w:r>
          </w:p>
        </w:tc>
      </w:tr>
      <w:tr w:rsidR="00D76BBA"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3423683" w:rsidR="00D76BBA" w:rsidRDefault="00E20EE9" w:rsidP="00E20EE9">
            <w:pPr>
              <w:pStyle w:val="TableRow"/>
              <w:ind w:left="0"/>
              <w:rPr>
                <w:sz w:val="22"/>
                <w:szCs w:val="22"/>
              </w:rPr>
            </w:pPr>
            <w:r>
              <w:rPr>
                <w:color w:val="auto"/>
              </w:rPr>
              <w:t>A high percentage of children in our resource base are disadvantaged.</w:t>
            </w:r>
            <w:r w:rsidR="00D76BBA" w:rsidRPr="004C6177">
              <w:rPr>
                <w:color w:val="auto"/>
              </w:rPr>
              <w:t xml:space="preserve"> </w:t>
            </w:r>
            <w:r>
              <w:rPr>
                <w:color w:val="auto"/>
              </w:rPr>
              <w:t>Our aim is for them</w:t>
            </w:r>
            <w:r w:rsidR="00D76BBA" w:rsidRPr="004C6177">
              <w:rPr>
                <w:color w:val="auto"/>
              </w:rPr>
              <w:t xml:space="preserve"> use a range of communication systems to aid their understanding and to develop expressive communication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AA936B6" w:rsidR="00D76BBA" w:rsidRDefault="00D76BBA" w:rsidP="00D76BBA">
            <w:pPr>
              <w:pStyle w:val="TableRowCentered"/>
              <w:jc w:val="left"/>
              <w:rPr>
                <w:sz w:val="22"/>
                <w:szCs w:val="22"/>
              </w:rPr>
            </w:pPr>
            <w:r w:rsidRPr="004C6177">
              <w:rPr>
                <w:color w:val="auto"/>
              </w:rPr>
              <w:t>Through achievement of EHC plan termly outcomes.</w:t>
            </w:r>
          </w:p>
        </w:tc>
      </w:tr>
      <w:tr w:rsidR="00E20EE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38AD2B5" w:rsidR="00E20EE9" w:rsidRDefault="00E20EE9" w:rsidP="00E20EE9">
            <w:pPr>
              <w:pStyle w:val="TableRow"/>
              <w:rPr>
                <w:sz w:val="22"/>
                <w:szCs w:val="22"/>
              </w:rPr>
            </w:pPr>
            <w:r w:rsidRPr="00040A87">
              <w:t xml:space="preserve">Improved mental health for all pupil premium children and removal of any emotional barriers that they may have, to enable them to make good progress in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D34BA60" w:rsidR="00E20EE9" w:rsidRDefault="00BE7C67" w:rsidP="00E20EE9">
            <w:pPr>
              <w:pStyle w:val="TableRowCentered"/>
              <w:jc w:val="left"/>
              <w:rPr>
                <w:sz w:val="22"/>
                <w:szCs w:val="22"/>
              </w:rPr>
            </w:pPr>
            <w:r>
              <w:t>Boxall assessment,</w:t>
            </w:r>
            <w:r w:rsidRPr="00040A87">
              <w:t xml:space="preserve"> attainment and progress for all identified pupil premium children, who access </w:t>
            </w:r>
            <w:r>
              <w:t>Nurture and ELSA</w:t>
            </w:r>
            <w:r w:rsidRPr="00040A87">
              <w:t>, will improve.</w:t>
            </w:r>
          </w:p>
        </w:tc>
      </w:tr>
      <w:tr w:rsidR="00BE7C67" w14:paraId="4093A9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439F" w14:textId="2216F886" w:rsidR="00BE7C67" w:rsidRPr="00040A87" w:rsidRDefault="00BE7C67" w:rsidP="00BE7C67">
            <w:pPr>
              <w:pStyle w:val="TableRow"/>
            </w:pPr>
            <w:r>
              <w:t>P</w:t>
            </w:r>
            <w:r w:rsidRPr="005D1764">
              <w:t xml:space="preserve">upil premium parents are more engaged and involved in all aspects of their child’s learning journey.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8FB75" w14:textId="7B60FDE8" w:rsidR="00BE7C67" w:rsidRDefault="00BE7C67" w:rsidP="00BE7C67">
            <w:pPr>
              <w:pStyle w:val="TableRowCentered"/>
              <w:jc w:val="left"/>
            </w:pPr>
            <w:r w:rsidRPr="005D1764">
              <w:t>Children have improved support at home, which will impact on their learning in a positive way.</w:t>
            </w:r>
          </w:p>
        </w:tc>
      </w:tr>
      <w:tr w:rsidR="00BE7C67" w14:paraId="7E5AE5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18E9" w14:textId="4FD2BA4B" w:rsidR="00BE7C67" w:rsidRDefault="00BE7C67" w:rsidP="00BE7C67">
            <w:pPr>
              <w:pStyle w:val="TableRow"/>
            </w:pPr>
            <w:r w:rsidRPr="00DD0801">
              <w:t xml:space="preserve">Improved attendance and punctuality of all </w:t>
            </w:r>
            <w:proofErr w:type="gramStart"/>
            <w:r w:rsidRPr="00DD0801">
              <w:t>pupil</w:t>
            </w:r>
            <w:proofErr w:type="gramEnd"/>
            <w:r w:rsidRPr="00DD0801">
              <w:t xml:space="preserve"> premium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17178" w14:textId="0DF2E0DA" w:rsidR="00BE7C67" w:rsidRPr="005D1764" w:rsidRDefault="00BE7C67" w:rsidP="00BE7C67">
            <w:pPr>
              <w:pStyle w:val="TableRowCentered"/>
              <w:jc w:val="left"/>
            </w:pPr>
            <w:r w:rsidRPr="00DD0801">
              <w:t xml:space="preserve">The attendance of children identified as being persistently absent will improve. </w:t>
            </w:r>
            <w:r w:rsidRPr="00DD0801">
              <w:lastRenderedPageBreak/>
              <w:t>The punctuality of children identified as being persistently late will improve.</w:t>
            </w:r>
          </w:p>
        </w:tc>
      </w:tr>
    </w:tbl>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AC18E09" w:rsidR="00E66558" w:rsidRDefault="009D71E8">
      <w:r>
        <w:t>Budgeted cost: £</w:t>
      </w:r>
      <w:r w:rsidR="003119EB">
        <w:t>31445.00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8B6FC8" w14:paraId="293C2F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F0F54" w14:textId="77777777" w:rsidR="008B6FC8" w:rsidRDefault="008B6FC8" w:rsidP="008B6FC8">
            <w:pPr>
              <w:pStyle w:val="TableRow"/>
              <w:rPr>
                <w:i/>
                <w:iCs/>
                <w:sz w:val="22"/>
                <w:szCs w:val="22"/>
              </w:rPr>
            </w:pPr>
            <w:r>
              <w:rPr>
                <w:i/>
                <w:iCs/>
                <w:sz w:val="22"/>
                <w:szCs w:val="22"/>
              </w:rPr>
              <w:t>Additional adult in all 4 KS1 classrooms:</w:t>
            </w:r>
          </w:p>
          <w:p w14:paraId="75C19CB0" w14:textId="77777777" w:rsidR="008B6FC8" w:rsidRDefault="008B6FC8" w:rsidP="00944CF7">
            <w:pPr>
              <w:pStyle w:val="TableRow"/>
              <w:numPr>
                <w:ilvl w:val="0"/>
                <w:numId w:val="17"/>
              </w:numPr>
              <w:rPr>
                <w:i/>
                <w:iCs/>
                <w:sz w:val="22"/>
                <w:szCs w:val="22"/>
              </w:rPr>
            </w:pPr>
            <w:r>
              <w:rPr>
                <w:i/>
                <w:iCs/>
                <w:sz w:val="22"/>
                <w:szCs w:val="22"/>
              </w:rPr>
              <w:t>pastoral support</w:t>
            </w:r>
          </w:p>
          <w:p w14:paraId="2EB0D98E" w14:textId="77777777" w:rsidR="008B6FC8" w:rsidRDefault="008B6FC8" w:rsidP="00944CF7">
            <w:pPr>
              <w:pStyle w:val="TableRow"/>
              <w:numPr>
                <w:ilvl w:val="0"/>
                <w:numId w:val="17"/>
              </w:numPr>
              <w:rPr>
                <w:i/>
                <w:iCs/>
                <w:sz w:val="22"/>
                <w:szCs w:val="22"/>
              </w:rPr>
            </w:pPr>
            <w:r>
              <w:rPr>
                <w:i/>
                <w:iCs/>
                <w:sz w:val="22"/>
                <w:szCs w:val="22"/>
              </w:rPr>
              <w:t>high quality teaching as part of DELTA</w:t>
            </w:r>
          </w:p>
          <w:p w14:paraId="2C7BE409" w14:textId="748B3BF8" w:rsidR="008B6FC8" w:rsidRDefault="008B6FC8" w:rsidP="00944CF7">
            <w:pPr>
              <w:pStyle w:val="TableRow"/>
              <w:numPr>
                <w:ilvl w:val="0"/>
                <w:numId w:val="17"/>
              </w:numPr>
              <w:rPr>
                <w:i/>
                <w:iCs/>
                <w:sz w:val="22"/>
                <w:szCs w:val="22"/>
              </w:rPr>
            </w:pPr>
            <w:r>
              <w:rPr>
                <w:i/>
                <w:iCs/>
                <w:sz w:val="22"/>
                <w:szCs w:val="22"/>
              </w:rPr>
              <w:t>high quality learning through continuous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0DC72" w14:textId="36BC27AD" w:rsidR="00D21120" w:rsidRDefault="00D21120">
            <w:pPr>
              <w:pStyle w:val="TableRowCentered"/>
              <w:jc w:val="left"/>
            </w:pPr>
            <w:r>
              <w:t>Regular, planned CPD for all teaching assistants to improve the quality of teaching and support for the children as part of the EEF DELTA programme – Year 2.</w:t>
            </w:r>
          </w:p>
          <w:p w14:paraId="1A90D362" w14:textId="77777777" w:rsidR="00606123" w:rsidRDefault="00606123">
            <w:pPr>
              <w:pStyle w:val="TableRowCentered"/>
              <w:jc w:val="left"/>
            </w:pPr>
          </w:p>
          <w:p w14:paraId="399EAE06" w14:textId="539CADB7" w:rsidR="00606123" w:rsidRDefault="00606123">
            <w:pPr>
              <w:pStyle w:val="TableRowCentered"/>
              <w:jc w:val="left"/>
            </w:pPr>
            <w:r>
              <w:t>Development of purposeful and practical curriculum and continuous provision environment.</w:t>
            </w:r>
          </w:p>
          <w:p w14:paraId="2441AD7F" w14:textId="77777777" w:rsidR="00D21120" w:rsidRDefault="00D21120">
            <w:pPr>
              <w:pStyle w:val="TableRowCentered"/>
              <w:jc w:val="left"/>
            </w:pPr>
          </w:p>
          <w:p w14:paraId="27E7F56D" w14:textId="06A99F55" w:rsidR="008B6FC8" w:rsidRDefault="008B6FC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F2D5E" w14:textId="62BD99BA" w:rsidR="008B6FC8" w:rsidRDefault="00D21120">
            <w:pPr>
              <w:pStyle w:val="TableRowCentered"/>
              <w:jc w:val="left"/>
              <w:rPr>
                <w:sz w:val="22"/>
              </w:rPr>
            </w:pPr>
            <w:r>
              <w:rPr>
                <w:sz w:val="22"/>
              </w:rPr>
              <w:t>1, 2, 3, 4</w:t>
            </w:r>
            <w:r w:rsidR="003D0AF9">
              <w:rPr>
                <w:sz w:val="22"/>
              </w:rPr>
              <w:t>, 5</w:t>
            </w:r>
          </w:p>
        </w:tc>
      </w:tr>
      <w:tr w:rsidR="00606123" w14:paraId="523BF6DF" w14:textId="77777777" w:rsidTr="00A955B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E8795" w14:textId="2713906D" w:rsidR="00606123" w:rsidRDefault="00606123">
            <w:pPr>
              <w:pStyle w:val="TableRow"/>
              <w:rPr>
                <w:i/>
                <w:iCs/>
                <w:sz w:val="22"/>
                <w:szCs w:val="22"/>
              </w:rPr>
            </w:pPr>
            <w:r>
              <w:rPr>
                <w:i/>
                <w:iCs/>
                <w:sz w:val="22"/>
                <w:szCs w:val="22"/>
              </w:rPr>
              <w:t>Progressive Kid 1:1 weekly session</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EAB21F3" w14:textId="4D334527" w:rsidR="00606123" w:rsidRDefault="00606123" w:rsidP="00D21120">
            <w:pPr>
              <w:pStyle w:val="TableRowCentered"/>
              <w:ind w:left="0"/>
              <w:jc w:val="left"/>
              <w:rPr>
                <w:szCs w:val="24"/>
              </w:rPr>
            </w:pPr>
            <w:r w:rsidRPr="00D21120">
              <w:rPr>
                <w:szCs w:val="24"/>
              </w:rPr>
              <w:t xml:space="preserve"> ‘Evidence suggests that children from disadvantaged backgrounds </w:t>
            </w:r>
            <w:proofErr w:type="gramStart"/>
            <w:r w:rsidRPr="00D21120">
              <w:rPr>
                <w:szCs w:val="24"/>
              </w:rPr>
              <w:t>have,</w:t>
            </w:r>
            <w:proofErr w:type="gramEnd"/>
            <w:r w:rsidRPr="00D21120">
              <w:rPr>
                <w:szCs w:val="24"/>
              </w:rPr>
              <w:t xml:space="preserve"> on average, weaker social and emotional learning (SEL) skills at all ages than their more affluent peers. These skills are likely to influence a range of outcomes for pupils: lower SEL skills are linked with poorer mental health and lower academic attainment. SEL interventions in education are shown to improve SEL skills and are therefore likely to support disadvantaged pupils to understand and engage in healthy relationships with peers and emotional self-regulation, both of which may subsequently increase academic attainment’. </w:t>
            </w:r>
            <w:r>
              <w:rPr>
                <w:szCs w:val="24"/>
              </w:rPr>
              <w:t>EEF</w:t>
            </w:r>
          </w:p>
          <w:p w14:paraId="1C4436B9" w14:textId="42F0D956" w:rsidR="00606123" w:rsidRPr="00D21120" w:rsidRDefault="00606123" w:rsidP="00D21120">
            <w:pPr>
              <w:pStyle w:val="TableRowCentered"/>
              <w:ind w:left="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17A4" w14:textId="3026B3B7" w:rsidR="00606123" w:rsidRDefault="00606123">
            <w:pPr>
              <w:pStyle w:val="TableRowCentered"/>
              <w:jc w:val="left"/>
              <w:rPr>
                <w:sz w:val="22"/>
              </w:rPr>
            </w:pPr>
            <w:r>
              <w:rPr>
                <w:sz w:val="22"/>
              </w:rPr>
              <w:t>3, 4</w:t>
            </w:r>
            <w:r w:rsidR="003D0AF9">
              <w:rPr>
                <w:sz w:val="22"/>
              </w:rPr>
              <w:t>, 5</w:t>
            </w:r>
          </w:p>
        </w:tc>
      </w:tr>
      <w:tr w:rsidR="00606123" w14:paraId="5DC558E0" w14:textId="77777777" w:rsidTr="00A955B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D9B24" w14:textId="61BE62AD" w:rsidR="00606123" w:rsidRDefault="00606123">
            <w:pPr>
              <w:pStyle w:val="TableRow"/>
              <w:rPr>
                <w:i/>
                <w:iCs/>
                <w:sz w:val="22"/>
                <w:szCs w:val="22"/>
              </w:rPr>
            </w:pPr>
            <w:r>
              <w:rPr>
                <w:i/>
                <w:iCs/>
                <w:sz w:val="22"/>
                <w:szCs w:val="22"/>
              </w:rPr>
              <w:t>ELSA supervision</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1A357857" w14:textId="77777777" w:rsidR="00606123" w:rsidRDefault="0060612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6674B" w14:textId="3DFD158C" w:rsidR="00606123" w:rsidRDefault="00606123">
            <w:pPr>
              <w:pStyle w:val="TableRowCentered"/>
              <w:jc w:val="left"/>
              <w:rPr>
                <w:sz w:val="22"/>
              </w:rPr>
            </w:pPr>
            <w:r>
              <w:rPr>
                <w:sz w:val="22"/>
              </w:rPr>
              <w:t>3, 4</w:t>
            </w:r>
          </w:p>
        </w:tc>
      </w:tr>
      <w:tr w:rsidR="00606123" w14:paraId="2A7D551D" w14:textId="77777777" w:rsidTr="00DC5D77">
        <w:trPr>
          <w:trHeight w:val="1580"/>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D6F111" w14:textId="77777777" w:rsidR="00606123" w:rsidRDefault="00606123">
            <w:pPr>
              <w:pStyle w:val="TableRow"/>
            </w:pPr>
            <w:r>
              <w:rPr>
                <w:i/>
                <w:iCs/>
                <w:sz w:val="22"/>
                <w:szCs w:val="22"/>
              </w:rPr>
              <w:t>Zones of Regulation</w:t>
            </w:r>
          </w:p>
          <w:p w14:paraId="2A7D551A" w14:textId="08CCF03D" w:rsidR="00606123" w:rsidRDefault="00606123" w:rsidP="00C21C43">
            <w:pPr>
              <w:pStyle w:val="TableRow"/>
            </w:pP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1B" w14:textId="77777777" w:rsidR="00606123" w:rsidRDefault="00606123">
            <w:pPr>
              <w:pStyle w:val="TableRowCentered"/>
              <w:jc w:val="left"/>
              <w:rPr>
                <w:sz w:val="22"/>
              </w:rPr>
            </w:pP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1C" w14:textId="3E4D593E" w:rsidR="00606123" w:rsidRDefault="00606123">
            <w:pPr>
              <w:pStyle w:val="TableRowCentered"/>
              <w:jc w:val="left"/>
              <w:rPr>
                <w:sz w:val="22"/>
              </w:rPr>
            </w:pPr>
            <w:r>
              <w:rPr>
                <w:sz w:val="22"/>
              </w:rPr>
              <w:t>3, 4</w:t>
            </w:r>
          </w:p>
        </w:tc>
      </w:tr>
      <w:tr w:rsidR="00606123" w14:paraId="571D15BB" w14:textId="77777777" w:rsidTr="00E57661">
        <w:trPr>
          <w:trHeight w:val="1579"/>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BE65353" w14:textId="77777777" w:rsidR="00606123" w:rsidRDefault="00606123">
            <w:pPr>
              <w:pStyle w:val="TableRow"/>
              <w:rPr>
                <w:i/>
                <w:iCs/>
                <w:sz w:val="22"/>
                <w:szCs w:val="22"/>
              </w:rPr>
            </w:pPr>
            <w:r>
              <w:rPr>
                <w:i/>
                <w:iCs/>
                <w:sz w:val="22"/>
                <w:szCs w:val="22"/>
              </w:rPr>
              <w:t>Early Excellence Team</w:t>
            </w:r>
          </w:p>
          <w:p w14:paraId="6DD4054A" w14:textId="0A8ABC17" w:rsidR="00606123" w:rsidRDefault="00606123">
            <w:pPr>
              <w:pStyle w:val="TableRow"/>
              <w:rPr>
                <w:i/>
                <w:iCs/>
                <w:sz w:val="22"/>
                <w:szCs w:val="22"/>
              </w:rPr>
            </w:pPr>
            <w:r>
              <w:rPr>
                <w:i/>
                <w:iCs/>
                <w:sz w:val="22"/>
                <w:szCs w:val="22"/>
              </w:rPr>
              <w:t>Training and monitoring.</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79DBD7F9" w14:textId="77777777" w:rsidR="00606123" w:rsidRDefault="00606123">
            <w:pPr>
              <w:pStyle w:val="TableRowCentered"/>
              <w:jc w:val="left"/>
              <w:rPr>
                <w:sz w:val="22"/>
              </w:rPr>
            </w:pPr>
          </w:p>
        </w:tc>
        <w:tc>
          <w:tcPr>
            <w:tcW w:w="2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96179" w14:textId="77777777" w:rsidR="00606123" w:rsidRDefault="00606123">
            <w:pPr>
              <w:pStyle w:val="TableRowCentered"/>
              <w:jc w:val="left"/>
              <w:rPr>
                <w:sz w:val="22"/>
              </w:rPr>
            </w:pPr>
          </w:p>
        </w:tc>
      </w:tr>
      <w:tr w:rsidR="00606123" w14:paraId="2A7D5521" w14:textId="77777777" w:rsidTr="00E57661">
        <w:tc>
          <w:tcPr>
            <w:tcW w:w="26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DB2864C" w:rsidR="00606123" w:rsidRDefault="00606123">
            <w:pPr>
              <w:pStyle w:val="TableRow"/>
              <w:rPr>
                <w:i/>
                <w:sz w:val="22"/>
              </w:rPr>
            </w:pP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606123" w:rsidRDefault="0060612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84B7629" w:rsidR="00606123" w:rsidRDefault="00606123">
            <w:pPr>
              <w:pStyle w:val="TableRowCentered"/>
              <w:jc w:val="left"/>
              <w:rPr>
                <w:sz w:val="22"/>
              </w:rPr>
            </w:pPr>
            <w:r>
              <w:rPr>
                <w:sz w:val="22"/>
              </w:rPr>
              <w:t>1,2,3,4</w:t>
            </w:r>
            <w:r w:rsidR="003D0AF9">
              <w:rPr>
                <w:sz w:val="22"/>
              </w:rPr>
              <w:t>, 5</w:t>
            </w:r>
          </w:p>
        </w:tc>
      </w:tr>
    </w:tbl>
    <w:p w14:paraId="2A7D5522" w14:textId="77777777" w:rsidR="00E66558" w:rsidRDefault="00E66558" w:rsidP="00ED5108"/>
    <w:p w14:paraId="6CFAD661" w14:textId="77777777" w:rsidR="00606123" w:rsidRDefault="00606123"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C31E7DA" w:rsidR="00E66558" w:rsidRDefault="009D71E8">
      <w:r>
        <w:t>Budgeted cost: £</w:t>
      </w:r>
      <w:r w:rsidR="003119EB">
        <w:t>35851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5A5E887" w:rsidR="00E66558" w:rsidRDefault="008B6FC8">
            <w:pPr>
              <w:pStyle w:val="TableRow"/>
            </w:pPr>
            <w:r>
              <w:rPr>
                <w:i/>
                <w:iCs/>
                <w:sz w:val="22"/>
                <w:szCs w:val="22"/>
              </w:rPr>
              <w:t>Catch Up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BAC2003" w:rsidR="00E66558" w:rsidRDefault="00606123">
            <w:pPr>
              <w:pStyle w:val="TableRowCentered"/>
              <w:jc w:val="left"/>
              <w:rPr>
                <w:sz w:val="22"/>
              </w:rPr>
            </w:pPr>
            <w:r>
              <w:rPr>
                <w:sz w:val="22"/>
              </w:rPr>
              <w:t xml:space="preserve">EEF 1:1 and small group targeted phonics, reading and writing intervention.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4741124" w:rsidR="00E66558" w:rsidRDefault="007F5869">
            <w:pPr>
              <w:pStyle w:val="TableRowCentered"/>
              <w:jc w:val="left"/>
              <w:rPr>
                <w:sz w:val="22"/>
              </w:rPr>
            </w:pPr>
            <w:r>
              <w:rPr>
                <w:sz w:val="22"/>
              </w:rPr>
              <w:t>1</w:t>
            </w:r>
            <w:r w:rsidR="003D0AF9">
              <w:rPr>
                <w:sz w:val="22"/>
              </w:rPr>
              <w:t>, 2,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691BA22" w:rsidR="00E66558" w:rsidRDefault="008B6FC8">
            <w:pPr>
              <w:pStyle w:val="TableRow"/>
              <w:rPr>
                <w:i/>
                <w:sz w:val="22"/>
              </w:rPr>
            </w:pPr>
            <w:r>
              <w:rPr>
                <w:i/>
                <w:sz w:val="22"/>
              </w:rPr>
              <w:t>EAL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C1AC165" w:rsidR="00E66558" w:rsidRDefault="00606123">
            <w:pPr>
              <w:pStyle w:val="TableRowCentered"/>
              <w:jc w:val="left"/>
              <w:rPr>
                <w:sz w:val="22"/>
              </w:rPr>
            </w:pPr>
            <w:r>
              <w:rPr>
                <w:sz w:val="22"/>
              </w:rPr>
              <w:t xml:space="preserve">1:1 language </w:t>
            </w:r>
            <w:proofErr w:type="gramStart"/>
            <w:r>
              <w:rPr>
                <w:sz w:val="22"/>
              </w:rPr>
              <w:t>sessions</w:t>
            </w:r>
            <w:proofErr w:type="gramEnd"/>
            <w:r>
              <w:rPr>
                <w:sz w:val="22"/>
              </w:rPr>
              <w:t xml:space="preserve"> following the Better Bilingual strategies and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E355120" w:rsidR="00E66558" w:rsidRDefault="003D0AF9">
            <w:pPr>
              <w:pStyle w:val="TableRowCentered"/>
              <w:jc w:val="left"/>
              <w:rPr>
                <w:sz w:val="22"/>
              </w:rPr>
            </w:pPr>
            <w:r>
              <w:rPr>
                <w:sz w:val="22"/>
              </w:rPr>
              <w:t>1, 2</w:t>
            </w:r>
          </w:p>
        </w:tc>
      </w:tr>
      <w:tr w:rsidR="00606123" w14:paraId="7A912417" w14:textId="77777777" w:rsidTr="00881FC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A3696" w14:textId="2B5EC4A1" w:rsidR="00606123" w:rsidRDefault="00606123" w:rsidP="008B6FC8">
            <w:pPr>
              <w:pStyle w:val="TableRow"/>
              <w:ind w:left="0"/>
              <w:rPr>
                <w:i/>
                <w:sz w:val="22"/>
              </w:rPr>
            </w:pPr>
            <w:r>
              <w:rPr>
                <w:i/>
                <w:sz w:val="22"/>
              </w:rPr>
              <w:t>Precision teaching</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F2CEA76" w14:textId="4F0883CE" w:rsidR="00606123" w:rsidRDefault="00606123">
            <w:pPr>
              <w:pStyle w:val="TableRowCentered"/>
              <w:jc w:val="left"/>
              <w:rPr>
                <w:sz w:val="22"/>
              </w:rPr>
            </w:pPr>
            <w:r>
              <w:t>Vygotsky suggested that effective teaching should be geared towards a learner’s ‘zone of proximal development’ (ZPD). Precision teaching and Pre-teaching encourages us to be very specific about the material used with the child, ensuring that it is within the ZPD. Precision teaching also draws on Haring and Easton’s learning hierarchy which shows us how new learning needs to be fluent before it can be maintained effectively.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BA621" w14:textId="13495F3E" w:rsidR="00606123" w:rsidRDefault="003D0AF9">
            <w:pPr>
              <w:pStyle w:val="TableRowCentered"/>
              <w:jc w:val="left"/>
              <w:rPr>
                <w:sz w:val="22"/>
              </w:rPr>
            </w:pPr>
            <w:r>
              <w:rPr>
                <w:sz w:val="22"/>
              </w:rPr>
              <w:t>1, 2, 3</w:t>
            </w:r>
          </w:p>
        </w:tc>
      </w:tr>
      <w:tr w:rsidR="00606123" w14:paraId="6E70C3AE" w14:textId="77777777" w:rsidTr="00881FC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664D" w14:textId="0C8E86BC" w:rsidR="00606123" w:rsidRDefault="00606123" w:rsidP="008B6FC8">
            <w:pPr>
              <w:pStyle w:val="TableRow"/>
              <w:ind w:left="0"/>
              <w:rPr>
                <w:i/>
                <w:sz w:val="22"/>
              </w:rPr>
            </w:pPr>
            <w:r>
              <w:rPr>
                <w:i/>
                <w:sz w:val="22"/>
              </w:rPr>
              <w:t>Pre-teaching</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46A9F" w14:textId="77777777" w:rsidR="00606123" w:rsidRDefault="0060612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16A7" w14:textId="0F789961" w:rsidR="00606123" w:rsidRDefault="003D0AF9">
            <w:pPr>
              <w:pStyle w:val="TableRowCentered"/>
              <w:jc w:val="left"/>
              <w:rPr>
                <w:sz w:val="22"/>
              </w:rPr>
            </w:pPr>
            <w:r>
              <w:rPr>
                <w:sz w:val="22"/>
              </w:rPr>
              <w:t>1, 2, 3</w:t>
            </w:r>
          </w:p>
        </w:tc>
      </w:tr>
      <w:tr w:rsidR="00944CF7" w14:paraId="7E212D8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2DB7A" w14:textId="07C27304" w:rsidR="00944CF7" w:rsidRDefault="00944CF7" w:rsidP="008B6FC8">
            <w:pPr>
              <w:pStyle w:val="TableRow"/>
              <w:ind w:left="0"/>
              <w:rPr>
                <w:i/>
                <w:sz w:val="22"/>
              </w:rPr>
            </w:pPr>
            <w:r>
              <w:rPr>
                <w:i/>
                <w:sz w:val="22"/>
              </w:rPr>
              <w:t>Numeracy Box</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87BA" w14:textId="428A0325" w:rsidR="00944CF7" w:rsidRPr="007F5869" w:rsidRDefault="007F5869">
            <w:pPr>
              <w:pStyle w:val="TableRowCentered"/>
              <w:jc w:val="left"/>
              <w:rPr>
                <w:szCs w:val="24"/>
              </w:rPr>
            </w:pPr>
            <w:r w:rsidRPr="007F5869">
              <w:rPr>
                <w:szCs w:val="24"/>
              </w:rPr>
              <w:t>EEF -</w:t>
            </w:r>
            <w:r w:rsidRPr="007F5869">
              <w:rPr>
                <w:rFonts w:cs="Arial"/>
                <w:color w:val="202124"/>
                <w:szCs w:val="24"/>
                <w:shd w:val="clear" w:color="auto" w:fill="FFFFFF"/>
              </w:rPr>
              <w:t xml:space="preserve"> The main benefits of the Number Box are: </w:t>
            </w:r>
            <w:r>
              <w:rPr>
                <w:rFonts w:cs="Arial"/>
                <w:color w:val="202124"/>
                <w:szCs w:val="24"/>
                <w:shd w:val="clear" w:color="auto" w:fill="FFFFFF"/>
              </w:rPr>
              <w:t>‘</w:t>
            </w:r>
            <w:r w:rsidRPr="007F5869">
              <w:rPr>
                <w:rFonts w:cs="Arial"/>
                <w:color w:val="040C28"/>
                <w:szCs w:val="24"/>
              </w:rPr>
              <w:t>Good self</w:t>
            </w:r>
            <w:r>
              <w:rPr>
                <w:rFonts w:cs="Arial"/>
                <w:color w:val="040C28"/>
                <w:szCs w:val="24"/>
              </w:rPr>
              <w:t>-</w:t>
            </w:r>
            <w:r w:rsidRPr="007F5869">
              <w:rPr>
                <w:rFonts w:cs="Arial"/>
                <w:color w:val="040C28"/>
                <w:szCs w:val="24"/>
              </w:rPr>
              <w:t>esteem is maintained as children are supported from very early stages – before they have time to fail</w:t>
            </w:r>
            <w:r w:rsidRPr="007F5869">
              <w:rPr>
                <w:rFonts w:cs="Arial"/>
                <w:color w:val="202124"/>
                <w:szCs w:val="24"/>
                <w:shd w:val="clear" w:color="auto" w:fill="FFFFFF"/>
              </w:rPr>
              <w:t>. Children have an opportunity each session to share knowledge and progress. Children manage the resources, encouraging them to become independent.</w:t>
            </w:r>
            <w:r>
              <w:rPr>
                <w:rFonts w:cs="Arial"/>
                <w:color w:val="202124"/>
                <w:szCs w:val="24"/>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AB15" w14:textId="63348EDC" w:rsidR="00944CF7" w:rsidRDefault="003D0AF9">
            <w:pPr>
              <w:pStyle w:val="TableRowCentered"/>
              <w:jc w:val="left"/>
              <w:rPr>
                <w:sz w:val="22"/>
              </w:rPr>
            </w:pPr>
            <w:r>
              <w:rPr>
                <w:sz w:val="22"/>
              </w:rPr>
              <w:t>1</w:t>
            </w:r>
          </w:p>
        </w:tc>
      </w:tr>
      <w:tr w:rsidR="00944CF7" w14:paraId="28C3848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C667" w14:textId="0106B84A" w:rsidR="00944CF7" w:rsidRDefault="00944CF7" w:rsidP="008B6FC8">
            <w:pPr>
              <w:pStyle w:val="TableRow"/>
              <w:ind w:left="0"/>
              <w:rPr>
                <w:i/>
                <w:sz w:val="22"/>
              </w:rPr>
            </w:pPr>
            <w:r>
              <w:rPr>
                <w:i/>
                <w:sz w:val="22"/>
              </w:rPr>
              <w:t>Literacy Box</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AAA2" w14:textId="77777777" w:rsidR="007F5869" w:rsidRPr="007F5869" w:rsidRDefault="007F5869" w:rsidP="007F5869">
            <w:pPr>
              <w:pStyle w:val="Heading4"/>
              <w:shd w:val="clear" w:color="auto" w:fill="FFFFFF"/>
              <w:spacing w:before="0" w:after="0" w:line="240" w:lineRule="atLeast"/>
              <w:textAlignment w:val="baseline"/>
              <w:rPr>
                <w:rFonts w:cs="Arial"/>
                <w:b w:val="0"/>
                <w:bCs w:val="0"/>
                <w:color w:val="auto"/>
                <w:szCs w:val="24"/>
              </w:rPr>
            </w:pPr>
            <w:r w:rsidRPr="007F5869">
              <w:rPr>
                <w:rFonts w:cs="Arial"/>
                <w:b w:val="0"/>
                <w:bCs w:val="0"/>
                <w:color w:val="auto"/>
                <w:szCs w:val="24"/>
              </w:rPr>
              <w:t>Educational Psychologist</w:t>
            </w:r>
          </w:p>
          <w:p w14:paraId="25412A5F" w14:textId="27AC1BD8" w:rsidR="00944CF7" w:rsidRDefault="007F5869" w:rsidP="007F5869">
            <w:pPr>
              <w:pStyle w:val="NormalWeb"/>
              <w:shd w:val="clear" w:color="auto" w:fill="FFFFFF"/>
              <w:spacing w:before="0" w:beforeAutospacing="0" w:after="0" w:afterAutospacing="0"/>
              <w:textAlignment w:val="baseline"/>
              <w:rPr>
                <w:sz w:val="22"/>
              </w:rPr>
            </w:pPr>
            <w:r w:rsidRPr="007F5869">
              <w:rPr>
                <w:rFonts w:ascii="Arial" w:hAnsi="Arial" w:cs="Arial"/>
              </w:rPr>
              <w:t>“One major feature of the </w:t>
            </w:r>
            <w:hyperlink r:id="rId7" w:history="1">
              <w:r w:rsidRPr="007F5869">
                <w:rPr>
                  <w:rStyle w:val="Hyperlink"/>
                  <w:rFonts w:cs="Arial"/>
                  <w:color w:val="auto"/>
                  <w:bdr w:val="none" w:sz="0" w:space="0" w:color="auto" w:frame="1"/>
                </w:rPr>
                <w:t>Five Minute Box</w:t>
              </w:r>
            </w:hyperlink>
            <w:r w:rsidRPr="007F5869">
              <w:rPr>
                <w:rFonts w:ascii="Arial" w:hAnsi="Arial" w:cs="Arial"/>
              </w:rPr>
              <w:t xml:space="preserve"> is that it was created within schools and empowers school staff. It is an </w:t>
            </w:r>
            <w:proofErr w:type="gramStart"/>
            <w:r w:rsidRPr="007F5869">
              <w:rPr>
                <w:rFonts w:ascii="Arial" w:hAnsi="Arial" w:cs="Arial"/>
              </w:rPr>
              <w:t>easy to use</w:t>
            </w:r>
            <w:proofErr w:type="gramEnd"/>
            <w:r w:rsidRPr="007F5869">
              <w:rPr>
                <w:rFonts w:ascii="Arial" w:hAnsi="Arial" w:cs="Arial"/>
              </w:rPr>
              <w:t xml:space="preserve"> package that provides an active learning experience for the children, yet provides detailed information for Stage 3 professionals in determining the need for individual intervention where necessary. Empiri</w:t>
            </w:r>
            <w:r w:rsidRPr="007F5869">
              <w:rPr>
                <w:rFonts w:ascii="Arial" w:hAnsi="Arial" w:cs="Arial"/>
              </w:rPr>
              <w:lastRenderedPageBreak/>
              <w:t xml:space="preserve">cal evidence is showing excellent results where the </w:t>
            </w:r>
            <w:proofErr w:type="gramStart"/>
            <w:r w:rsidRPr="007F5869">
              <w:rPr>
                <w:rFonts w:ascii="Arial" w:hAnsi="Arial" w:cs="Arial"/>
              </w:rPr>
              <w:t>Five Minute</w:t>
            </w:r>
            <w:proofErr w:type="gramEnd"/>
            <w:r w:rsidRPr="007F5869">
              <w:rPr>
                <w:rFonts w:ascii="Arial" w:hAnsi="Arial" w:cs="Arial"/>
              </w:rPr>
              <w:t xml:space="preserve"> Box is being employed.”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46E4" w14:textId="58505F7D" w:rsidR="00944CF7" w:rsidRDefault="003D0AF9">
            <w:pPr>
              <w:pStyle w:val="TableRowCentered"/>
              <w:jc w:val="left"/>
              <w:rPr>
                <w:sz w:val="22"/>
              </w:rPr>
            </w:pPr>
            <w:r>
              <w:rPr>
                <w:sz w:val="22"/>
              </w:rPr>
              <w:lastRenderedPageBreak/>
              <w:t>1, 2, 3</w:t>
            </w:r>
          </w:p>
        </w:tc>
      </w:tr>
      <w:tr w:rsidR="00944CF7" w14:paraId="63B1ACC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C4C97" w14:textId="5A2FCD11" w:rsidR="00944CF7" w:rsidRDefault="00944CF7" w:rsidP="008B6FC8">
            <w:pPr>
              <w:pStyle w:val="TableRow"/>
              <w:ind w:left="0"/>
              <w:rPr>
                <w:i/>
                <w:sz w:val="22"/>
              </w:rPr>
            </w:pPr>
            <w:r>
              <w:rPr>
                <w:i/>
                <w:sz w:val="22"/>
              </w:rPr>
              <w:t>SMSA support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63A0C" w14:textId="77777777" w:rsidR="00944CF7" w:rsidRDefault="007F5869">
            <w:pPr>
              <w:pStyle w:val="TableRowCentered"/>
              <w:jc w:val="left"/>
              <w:rPr>
                <w:sz w:val="22"/>
              </w:rPr>
            </w:pPr>
            <w:r>
              <w:rPr>
                <w:sz w:val="22"/>
              </w:rPr>
              <w:t>National Literacy Trust ‘</w:t>
            </w:r>
            <w:r w:rsidRPr="007F5869">
              <w:rPr>
                <w:sz w:val="22"/>
              </w:rPr>
              <w:t xml:space="preserve">There can be few things as powerful as regularly reading to a young child. It has astonishing benefits for children: comfort and reassurance, confidence and security, relaxation, happiness and fun. Giving a child time and full attention when reading them a story </w:t>
            </w:r>
            <w:r>
              <w:rPr>
                <w:sz w:val="22"/>
              </w:rPr>
              <w:t>or listening to them read, tells</w:t>
            </w:r>
            <w:r w:rsidRPr="007F5869">
              <w:rPr>
                <w:sz w:val="22"/>
              </w:rPr>
              <w:t xml:space="preserve"> them they matter. It builds self-esteem, vocabulary</w:t>
            </w:r>
            <w:r>
              <w:rPr>
                <w:sz w:val="22"/>
              </w:rPr>
              <w:t xml:space="preserve"> and</w:t>
            </w:r>
            <w:r w:rsidRPr="007F5869">
              <w:rPr>
                <w:sz w:val="22"/>
              </w:rPr>
              <w:t xml:space="preserve"> feeds </w:t>
            </w:r>
            <w:proofErr w:type="gramStart"/>
            <w:r w:rsidRPr="007F5869">
              <w:rPr>
                <w:sz w:val="22"/>
              </w:rPr>
              <w:t>imagination</w:t>
            </w:r>
            <w:r>
              <w:rPr>
                <w:sz w:val="22"/>
              </w:rPr>
              <w:t>’</w:t>
            </w:r>
            <w:proofErr w:type="gramEnd"/>
            <w:r>
              <w:rPr>
                <w:sz w:val="22"/>
              </w:rPr>
              <w:t xml:space="preserve"> </w:t>
            </w:r>
          </w:p>
          <w:p w14:paraId="5202F86C" w14:textId="1DDC6C73" w:rsidR="007F5869" w:rsidRDefault="007F5869">
            <w:pPr>
              <w:pStyle w:val="TableRowCentered"/>
              <w:jc w:val="left"/>
              <w:rPr>
                <w:sz w:val="22"/>
              </w:rPr>
            </w:pPr>
            <w:r>
              <w:rPr>
                <w:sz w:val="22"/>
              </w:rPr>
              <w:t>School Bug Club tracking identifies children that do not read regularly at home and require extra time 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13095" w14:textId="23FF6324" w:rsidR="00944CF7" w:rsidRDefault="003D0AF9">
            <w:pPr>
              <w:pStyle w:val="TableRowCentered"/>
              <w:jc w:val="left"/>
              <w:rPr>
                <w:sz w:val="22"/>
              </w:rPr>
            </w:pPr>
            <w:r>
              <w:rPr>
                <w:sz w:val="22"/>
              </w:rPr>
              <w:t>1, 2, 3</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27350D35" w:rsidR="00E66558" w:rsidRDefault="009D71E8">
      <w:pPr>
        <w:spacing w:before="240" w:after="120"/>
      </w:pPr>
      <w:r>
        <w:t>Budgeted cost: £</w:t>
      </w:r>
      <w:r w:rsidR="003119EB">
        <w:t>61,144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08437DD" w:rsidR="00E66558" w:rsidRDefault="008B6FC8">
            <w:pPr>
              <w:pStyle w:val="TableRow"/>
            </w:pPr>
            <w:r>
              <w:rPr>
                <w:i/>
                <w:iCs/>
                <w:sz w:val="22"/>
                <w:szCs w:val="22"/>
              </w:rPr>
              <w:t>Nurture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8F3BF" w14:textId="6B2CA79B" w:rsidR="002576FB" w:rsidRPr="002576FB" w:rsidRDefault="002576FB" w:rsidP="002576FB">
            <w:pPr>
              <w:pStyle w:val="NormalWeb"/>
              <w:shd w:val="clear" w:color="auto" w:fill="FFFFFF"/>
              <w:spacing w:before="0" w:beforeAutospacing="0" w:after="150" w:afterAutospacing="0"/>
              <w:rPr>
                <w:rFonts w:ascii="Arial" w:hAnsi="Arial" w:cs="Arial"/>
              </w:rPr>
            </w:pPr>
            <w:r>
              <w:rPr>
                <w:rFonts w:ascii="Arial" w:hAnsi="Arial" w:cs="Arial"/>
              </w:rPr>
              <w:t>‘</w:t>
            </w:r>
            <w:r w:rsidRPr="002576FB">
              <w:rPr>
                <w:rFonts w:ascii="Arial" w:hAnsi="Arial" w:cs="Arial"/>
              </w:rPr>
              <w:t xml:space="preserve">We know that nurture helps children and young people to develop the vital social skills, confidence and self-esteem needed for them to become ready to learn. This tried and tested method is underpinned by both theory and research </w:t>
            </w:r>
            <w:proofErr w:type="gramStart"/>
            <w:r w:rsidRPr="002576FB">
              <w:rPr>
                <w:rFonts w:ascii="Arial" w:hAnsi="Arial" w:cs="Arial"/>
              </w:rPr>
              <w:t>in order to</w:t>
            </w:r>
            <w:proofErr w:type="gramEnd"/>
            <w:r w:rsidRPr="002576FB">
              <w:rPr>
                <w:rFonts w:ascii="Arial" w:hAnsi="Arial" w:cs="Arial"/>
              </w:rPr>
              <w:t xml:space="preserve"> make a practical difference in pupils' lives by ensuring they have the support they need to flourish. </w:t>
            </w:r>
          </w:p>
          <w:p w14:paraId="2A7D5539" w14:textId="15B5CB4F" w:rsidR="00E66558" w:rsidRPr="002576FB" w:rsidRDefault="002576FB" w:rsidP="002576FB">
            <w:pPr>
              <w:pStyle w:val="NormalWeb"/>
              <w:shd w:val="clear" w:color="auto" w:fill="FFFFFF"/>
              <w:spacing w:before="0" w:beforeAutospacing="0" w:after="150" w:afterAutospacing="0"/>
              <w:rPr>
                <w:sz w:val="22"/>
              </w:rPr>
            </w:pPr>
            <w:r w:rsidRPr="002576FB">
              <w:rPr>
                <w:rFonts w:ascii="Arial" w:hAnsi="Arial" w:cs="Arial"/>
              </w:rPr>
              <w:t>We have been at the forefront of the nurture movement for over 50 years and our work has impacted the lives of children and young people across the UK</w:t>
            </w:r>
            <w:r>
              <w:rPr>
                <w:rFonts w:ascii="Arial" w:hAnsi="Arial" w:cs="Arial"/>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60A9C94" w:rsidR="00E66558" w:rsidRDefault="002576FB">
            <w:pPr>
              <w:pStyle w:val="TableRowCentered"/>
              <w:jc w:val="left"/>
              <w:rPr>
                <w:sz w:val="22"/>
              </w:rPr>
            </w:pPr>
            <w:r>
              <w:rPr>
                <w:sz w:val="22"/>
              </w:rPr>
              <w:t>3, 4, 5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607DF62" w:rsidR="00E66558" w:rsidRDefault="008B6FC8">
            <w:pPr>
              <w:pStyle w:val="TableRow"/>
              <w:rPr>
                <w:i/>
                <w:sz w:val="22"/>
              </w:rPr>
            </w:pPr>
            <w:r>
              <w:rPr>
                <w:i/>
                <w:sz w:val="22"/>
              </w:rPr>
              <w:t>ELSA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F94585F" w:rsidR="00E66558" w:rsidRDefault="002576FB">
            <w:pPr>
              <w:pStyle w:val="TableRowCentered"/>
              <w:jc w:val="left"/>
              <w:rPr>
                <w:sz w:val="22"/>
              </w:rPr>
            </w:pPr>
            <w:r>
              <w:t xml:space="preserve">This initiative, developed by Sheila Burton, has been promoted locally by the educational psychology team in Bristol. It supports schools to apply psychology of children’s emotional and behavioural developments to </w:t>
            </w:r>
            <w:proofErr w:type="gramStart"/>
            <w:r>
              <w:t>particular areas</w:t>
            </w:r>
            <w:proofErr w:type="gramEnd"/>
            <w:r>
              <w:t xml:space="preserve"> of </w:t>
            </w:r>
            <w:r>
              <w:lastRenderedPageBreak/>
              <w:t>need through individual short-term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E06B953" w:rsidR="00E66558" w:rsidRDefault="002576FB">
            <w:pPr>
              <w:pStyle w:val="TableRowCentered"/>
              <w:jc w:val="left"/>
              <w:rPr>
                <w:sz w:val="22"/>
              </w:rPr>
            </w:pPr>
            <w:r>
              <w:rPr>
                <w:sz w:val="22"/>
              </w:rPr>
              <w:lastRenderedPageBreak/>
              <w:t>3, 4, 5</w:t>
            </w:r>
          </w:p>
        </w:tc>
      </w:tr>
      <w:tr w:rsidR="008B6FC8" w14:paraId="0D2CC57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03F72" w14:textId="6A3CB4BA" w:rsidR="008B6FC8" w:rsidRDefault="008B6FC8">
            <w:pPr>
              <w:pStyle w:val="TableRow"/>
              <w:rPr>
                <w:i/>
                <w:sz w:val="22"/>
              </w:rPr>
            </w:pPr>
            <w:r>
              <w:rPr>
                <w:i/>
                <w:sz w:val="22"/>
              </w:rPr>
              <w:t>Family Friday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EAB84" w14:textId="066C3BD3" w:rsidR="008B6FC8" w:rsidRDefault="00CA3090">
            <w:pPr>
              <w:pStyle w:val="TableRowCentered"/>
              <w:jc w:val="left"/>
              <w:rPr>
                <w:sz w:val="22"/>
              </w:rPr>
            </w:pPr>
            <w:r>
              <w:t>Our strategy recognises the needs of different groups of parents and consider the challenges/barriers that prevents them from becoming involved and engaged in their child’s learning and the life of the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6BC26" w14:textId="3705C4E6" w:rsidR="008B6FC8" w:rsidRDefault="002576FB">
            <w:pPr>
              <w:pStyle w:val="TableRowCentered"/>
              <w:jc w:val="left"/>
              <w:rPr>
                <w:sz w:val="22"/>
              </w:rPr>
            </w:pPr>
            <w:r>
              <w:rPr>
                <w:sz w:val="22"/>
              </w:rPr>
              <w:t>3, 4, 5</w:t>
            </w:r>
          </w:p>
        </w:tc>
      </w:tr>
      <w:tr w:rsidR="008B6FC8" w14:paraId="12875F2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805E0" w14:textId="0F9B2A96" w:rsidR="008B6FC8" w:rsidRDefault="008B6FC8">
            <w:pPr>
              <w:pStyle w:val="TableRow"/>
              <w:rPr>
                <w:i/>
                <w:sz w:val="22"/>
              </w:rPr>
            </w:pPr>
            <w:r>
              <w:rPr>
                <w:i/>
                <w:sz w:val="22"/>
              </w:rPr>
              <w:t>Free 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14CC2" w14:textId="77777777" w:rsidR="00CA3090" w:rsidRPr="00CA3090" w:rsidRDefault="00CA3090" w:rsidP="00CA3090">
            <w:pPr>
              <w:pStyle w:val="NormalWeb"/>
              <w:shd w:val="clear" w:color="auto" w:fill="FFFFFF"/>
              <w:spacing w:before="0" w:beforeAutospacing="0" w:after="0" w:afterAutospacing="0"/>
              <w:textAlignment w:val="baseline"/>
              <w:rPr>
                <w:rFonts w:ascii="Arial" w:hAnsi="Arial" w:cs="Arial"/>
              </w:rPr>
            </w:pPr>
            <w:r w:rsidRPr="00CA3090">
              <w:rPr>
                <w:rFonts w:ascii="Arial" w:hAnsi="Arial" w:cs="Arial"/>
              </w:rPr>
              <w:t xml:space="preserve">New IFS research finds that providing school breakfasts free to all children in disadvantaged English primary schools helps pupils to make two months’ additional progress over the course of a year. These gains seem to be driven by better behaviour and concentration in the classroom, meaning that even students who don’t eat breakfast at school can benefit from the improved learning environment. These benefits come at a </w:t>
            </w:r>
            <w:proofErr w:type="gramStart"/>
            <w:r w:rsidRPr="00CA3090">
              <w:rPr>
                <w:rFonts w:ascii="Arial" w:hAnsi="Arial" w:cs="Arial"/>
              </w:rPr>
              <w:t>low cost</w:t>
            </w:r>
            <w:proofErr w:type="gramEnd"/>
            <w:r w:rsidRPr="00CA3090">
              <w:rPr>
                <w:rFonts w:ascii="Arial" w:hAnsi="Arial" w:cs="Arial"/>
              </w:rPr>
              <w:t xml:space="preserve"> relative to other programmes with a similar impact on attainment.</w:t>
            </w:r>
          </w:p>
          <w:p w14:paraId="0FF64F40" w14:textId="77777777" w:rsidR="008B6FC8" w:rsidRPr="00CA3090" w:rsidRDefault="008B6FC8">
            <w:pPr>
              <w:pStyle w:val="TableRowCentered"/>
              <w:jc w:val="left"/>
              <w:rPr>
                <w:rFonts w:cs="Arial"/>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AFAE0" w14:textId="5A3EAD4D" w:rsidR="008B6FC8" w:rsidRDefault="00CA3090">
            <w:pPr>
              <w:pStyle w:val="TableRowCentered"/>
              <w:jc w:val="left"/>
              <w:rPr>
                <w:sz w:val="22"/>
              </w:rPr>
            </w:pPr>
            <w:r>
              <w:rPr>
                <w:sz w:val="22"/>
              </w:rPr>
              <w:t>1,2,3,4,5,</w:t>
            </w:r>
          </w:p>
        </w:tc>
      </w:tr>
      <w:tr w:rsidR="008B6FC8" w14:paraId="55CABAD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1DCE6" w14:textId="46725B41" w:rsidR="008B6FC8" w:rsidRDefault="008B6FC8">
            <w:pPr>
              <w:pStyle w:val="TableRow"/>
              <w:rPr>
                <w:i/>
                <w:sz w:val="22"/>
              </w:rPr>
            </w:pPr>
            <w:r>
              <w:rPr>
                <w:i/>
                <w:sz w:val="22"/>
              </w:rPr>
              <w:t xml:space="preserve">Eligible </w:t>
            </w:r>
            <w:proofErr w:type="gramStart"/>
            <w:r>
              <w:rPr>
                <w:i/>
                <w:sz w:val="22"/>
              </w:rPr>
              <w:t>2 year old</w:t>
            </w:r>
            <w:proofErr w:type="gramEnd"/>
            <w:r>
              <w:rPr>
                <w:i/>
                <w:sz w:val="22"/>
              </w:rPr>
              <w:t xml:space="preserve"> places funded in Nursery x4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45021" w14:textId="5023613D" w:rsidR="008B6FC8" w:rsidRDefault="00CA3090">
            <w:pPr>
              <w:pStyle w:val="TableRowCentered"/>
              <w:jc w:val="left"/>
              <w:rPr>
                <w:sz w:val="22"/>
              </w:rPr>
            </w:pPr>
            <w:r>
              <w:rPr>
                <w:sz w:val="22"/>
              </w:rPr>
              <w:t>Early Intervention Foundation ‘</w:t>
            </w:r>
            <w:r w:rsidRPr="00CA3090">
              <w:rPr>
                <w:sz w:val="22"/>
              </w:rPr>
              <w:t>The early years – from pre-birth until starting school – is a critical period in terms of a child's development, as they form bonds with their parents, develop language skills and other cognitive functions, and establish behavioural patterns. Gaps that emerge in the early years can persist into the school years and beyond. Early intervention has a vital role to play in identifying children who may be showing atypical development, and in helping to develop the skills and competencies that set a child up for life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2BD09" w14:textId="69A22ECA" w:rsidR="008B6FC8" w:rsidRDefault="00CA3090">
            <w:pPr>
              <w:pStyle w:val="TableRowCentered"/>
              <w:jc w:val="left"/>
              <w:rPr>
                <w:sz w:val="22"/>
              </w:rPr>
            </w:pPr>
            <w:r>
              <w:rPr>
                <w:sz w:val="22"/>
              </w:rPr>
              <w:t>1,2,3,4,5</w:t>
            </w: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726"/>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9ED62" w14:textId="77777777" w:rsidR="008D7BF2" w:rsidRDefault="008D7BF2" w:rsidP="00242093">
            <w:pPr>
              <w:spacing w:before="60"/>
            </w:pPr>
            <w:r>
              <w:t xml:space="preserve">Key Objectives: </w:t>
            </w:r>
          </w:p>
          <w:p w14:paraId="3506732D" w14:textId="77777777" w:rsidR="008D7BF2" w:rsidRDefault="008D7BF2" w:rsidP="00242093">
            <w:pPr>
              <w:spacing w:before="60"/>
            </w:pPr>
            <w:r>
              <w:sym w:font="Symbol" w:char="F0B7"/>
            </w:r>
            <w:r>
              <w:t xml:space="preserve"> Ensure high quality teaching effectively diminishes </w:t>
            </w:r>
            <w:proofErr w:type="gramStart"/>
            <w:r>
              <w:t>differences</w:t>
            </w:r>
            <w:proofErr w:type="gramEnd"/>
            <w:r>
              <w:t xml:space="preserve"> </w:t>
            </w:r>
          </w:p>
          <w:p w14:paraId="2D6179EE" w14:textId="77777777" w:rsidR="008D7BF2" w:rsidRDefault="008D7BF2" w:rsidP="00242093">
            <w:pPr>
              <w:spacing w:before="60"/>
            </w:pPr>
            <w:r>
              <w:sym w:font="Symbol" w:char="F0B7"/>
            </w:r>
            <w:r>
              <w:t xml:space="preserve"> Provide high quality language development </w:t>
            </w:r>
            <w:proofErr w:type="gramStart"/>
            <w:r>
              <w:t>opportunities</w:t>
            </w:r>
            <w:proofErr w:type="gramEnd"/>
            <w:r>
              <w:t xml:space="preserve"> </w:t>
            </w:r>
          </w:p>
          <w:p w14:paraId="42963C23" w14:textId="77777777" w:rsidR="008D7BF2" w:rsidRDefault="008D7BF2" w:rsidP="008D7BF2">
            <w:pPr>
              <w:spacing w:before="60"/>
            </w:pPr>
            <w:r>
              <w:sym w:font="Symbol" w:char="F0B7"/>
            </w:r>
            <w:r>
              <w:t xml:space="preserve">Raise disadvantaged children’s attainment in Spoken Language, Reading, Writing and Maths </w:t>
            </w:r>
          </w:p>
          <w:p w14:paraId="3CB826EE" w14:textId="1A8140C3" w:rsidR="008D7BF2" w:rsidRDefault="008D7BF2" w:rsidP="008D7BF2">
            <w:pPr>
              <w:spacing w:before="60"/>
            </w:pPr>
            <w:r>
              <w:sym w:font="Symbol" w:char="F0B7"/>
            </w:r>
            <w:r>
              <w:t xml:space="preserve"> Provide high quality targeted intervention.</w:t>
            </w:r>
          </w:p>
          <w:p w14:paraId="6ED4F2EA" w14:textId="761A41FD" w:rsidR="003119EB" w:rsidRDefault="003119EB" w:rsidP="008D7BF2">
            <w:pPr>
              <w:spacing w:before="60"/>
            </w:pPr>
            <w:r>
              <w:t>Early Year attainment</w:t>
            </w:r>
          </w:p>
          <w:p w14:paraId="24231519" w14:textId="598F3E48" w:rsidR="003119EB" w:rsidRDefault="003119EB" w:rsidP="008D7BF2">
            <w:pPr>
              <w:spacing w:before="60"/>
            </w:pPr>
            <w:r w:rsidRPr="003119EB">
              <w:rPr>
                <w:noProof/>
              </w:rPr>
              <w:drawing>
                <wp:inline distT="0" distB="0" distL="0" distR="0" wp14:anchorId="675541AC" wp14:editId="4CC54471">
                  <wp:extent cx="6029960" cy="784860"/>
                  <wp:effectExtent l="0" t="0" r="8890" b="0"/>
                  <wp:docPr id="2034376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76527" name=""/>
                          <pic:cNvPicPr/>
                        </pic:nvPicPr>
                        <pic:blipFill>
                          <a:blip r:embed="rId8"/>
                          <a:stretch>
                            <a:fillRect/>
                          </a:stretch>
                        </pic:blipFill>
                        <pic:spPr>
                          <a:xfrm>
                            <a:off x="0" y="0"/>
                            <a:ext cx="6029960" cy="784860"/>
                          </a:xfrm>
                          <a:prstGeom prst="rect">
                            <a:avLst/>
                          </a:prstGeom>
                        </pic:spPr>
                      </pic:pic>
                    </a:graphicData>
                  </a:graphic>
                </wp:inline>
              </w:drawing>
            </w:r>
          </w:p>
          <w:p w14:paraId="73176ED3" w14:textId="61A67BF7" w:rsidR="008D7BF2" w:rsidRDefault="008D7BF2" w:rsidP="008D7BF2">
            <w:pPr>
              <w:spacing w:before="60"/>
            </w:pPr>
            <w:r>
              <w:t>Year 1 Phonics</w:t>
            </w:r>
          </w:p>
          <w:p w14:paraId="2F4D6322" w14:textId="160FB352" w:rsidR="008D7BF2" w:rsidRDefault="008D7BF2" w:rsidP="008D7BF2">
            <w:pPr>
              <w:spacing w:before="60"/>
            </w:pPr>
            <w:r w:rsidRPr="008D7BF2">
              <w:rPr>
                <w:noProof/>
              </w:rPr>
              <w:drawing>
                <wp:inline distT="0" distB="0" distL="0" distR="0" wp14:anchorId="735F1545" wp14:editId="21BFF905">
                  <wp:extent cx="6029960" cy="161925"/>
                  <wp:effectExtent l="0" t="0" r="8890" b="9525"/>
                  <wp:docPr id="162865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5713" name=""/>
                          <pic:cNvPicPr/>
                        </pic:nvPicPr>
                        <pic:blipFill>
                          <a:blip r:embed="rId9"/>
                          <a:stretch>
                            <a:fillRect/>
                          </a:stretch>
                        </pic:blipFill>
                        <pic:spPr>
                          <a:xfrm>
                            <a:off x="0" y="0"/>
                            <a:ext cx="6029960" cy="161925"/>
                          </a:xfrm>
                          <a:prstGeom prst="rect">
                            <a:avLst/>
                          </a:prstGeom>
                        </pic:spPr>
                      </pic:pic>
                    </a:graphicData>
                  </a:graphic>
                </wp:inline>
              </w:drawing>
            </w:r>
          </w:p>
          <w:p w14:paraId="3F50EF28" w14:textId="517A1995" w:rsidR="008D7BF2" w:rsidRDefault="008D7BF2" w:rsidP="008D7BF2">
            <w:pPr>
              <w:spacing w:before="60"/>
            </w:pPr>
            <w:r>
              <w:t>Year 2 Phonics</w:t>
            </w:r>
          </w:p>
          <w:p w14:paraId="72EEA1CA" w14:textId="60095ADF" w:rsidR="008D7BF2" w:rsidRDefault="008D7BF2" w:rsidP="008D7BF2">
            <w:pPr>
              <w:spacing w:before="60"/>
            </w:pPr>
            <w:r w:rsidRPr="008D7BF2">
              <w:rPr>
                <w:noProof/>
              </w:rPr>
              <w:drawing>
                <wp:inline distT="0" distB="0" distL="0" distR="0" wp14:anchorId="61EFFEDE" wp14:editId="4F116D07">
                  <wp:extent cx="6029960" cy="159385"/>
                  <wp:effectExtent l="0" t="0" r="8890" b="0"/>
                  <wp:docPr id="565281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281329" name=""/>
                          <pic:cNvPicPr/>
                        </pic:nvPicPr>
                        <pic:blipFill>
                          <a:blip r:embed="rId10"/>
                          <a:stretch>
                            <a:fillRect/>
                          </a:stretch>
                        </pic:blipFill>
                        <pic:spPr>
                          <a:xfrm>
                            <a:off x="0" y="0"/>
                            <a:ext cx="6029960" cy="159385"/>
                          </a:xfrm>
                          <a:prstGeom prst="rect">
                            <a:avLst/>
                          </a:prstGeom>
                        </pic:spPr>
                      </pic:pic>
                    </a:graphicData>
                  </a:graphic>
                </wp:inline>
              </w:drawing>
            </w:r>
          </w:p>
          <w:p w14:paraId="50C9AF24" w14:textId="613E29D6" w:rsidR="008D7BF2" w:rsidRDefault="008D7BF2" w:rsidP="008D7BF2">
            <w:pPr>
              <w:spacing w:before="60"/>
            </w:pPr>
            <w:r>
              <w:t>Key Stage 1 attainment</w:t>
            </w:r>
          </w:p>
          <w:p w14:paraId="7B584B10" w14:textId="046ABBFE" w:rsidR="008D7BF2" w:rsidRDefault="003119EB" w:rsidP="008D7BF2">
            <w:pPr>
              <w:spacing w:before="60"/>
            </w:pPr>
            <w:r w:rsidRPr="003119EB">
              <w:rPr>
                <w:noProof/>
              </w:rPr>
              <w:drawing>
                <wp:inline distT="0" distB="0" distL="0" distR="0" wp14:anchorId="0DBAC21D" wp14:editId="50B586E9">
                  <wp:extent cx="6029960" cy="762000"/>
                  <wp:effectExtent l="0" t="0" r="8890" b="0"/>
                  <wp:docPr id="1130966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966266" name=""/>
                          <pic:cNvPicPr/>
                        </pic:nvPicPr>
                        <pic:blipFill>
                          <a:blip r:embed="rId11"/>
                          <a:stretch>
                            <a:fillRect/>
                          </a:stretch>
                        </pic:blipFill>
                        <pic:spPr>
                          <a:xfrm>
                            <a:off x="0" y="0"/>
                            <a:ext cx="6029960" cy="762000"/>
                          </a:xfrm>
                          <a:prstGeom prst="rect">
                            <a:avLst/>
                          </a:prstGeom>
                        </pic:spPr>
                      </pic:pic>
                    </a:graphicData>
                  </a:graphic>
                </wp:inline>
              </w:drawing>
            </w:r>
          </w:p>
          <w:p w14:paraId="5023926C" w14:textId="28463CBC" w:rsidR="008D7BF2" w:rsidRPr="008D7BF2" w:rsidRDefault="008D7BF2" w:rsidP="008D7BF2">
            <w:pPr>
              <w:spacing w:before="60"/>
              <w:rPr>
                <w:i/>
                <w:iCs/>
                <w:lang w:eastAsia="en-US"/>
              </w:rPr>
            </w:pPr>
          </w:p>
        </w:tc>
      </w:tr>
      <w:bookmarkEnd w:id="14"/>
      <w:bookmarkEnd w:id="15"/>
      <w:bookmarkEnd w:id="16"/>
    </w:tbl>
    <w:p w14:paraId="2A7D5564" w14:textId="31386F5E" w:rsidR="00E66558" w:rsidRDefault="00E66558" w:rsidP="00B91340">
      <w:pPr>
        <w:pStyle w:val="Heading1"/>
      </w:pPr>
    </w:p>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59D6" w14:textId="77777777" w:rsidR="006A7149" w:rsidRDefault="006A7149">
      <w:pPr>
        <w:spacing w:after="0" w:line="240" w:lineRule="auto"/>
      </w:pPr>
      <w:r>
        <w:separator/>
      </w:r>
    </w:p>
  </w:endnote>
  <w:endnote w:type="continuationSeparator" w:id="0">
    <w:p w14:paraId="342A4B1C" w14:textId="77777777" w:rsidR="006A7149" w:rsidRDefault="006A7149">
      <w:pPr>
        <w:spacing w:after="0" w:line="240" w:lineRule="auto"/>
      </w:pPr>
      <w:r>
        <w:continuationSeparator/>
      </w:r>
    </w:p>
  </w:endnote>
  <w:endnote w:type="continuationNotice" w:id="1">
    <w:p w14:paraId="1895468E" w14:textId="77777777" w:rsidR="006A7149" w:rsidRDefault="006A7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D04A" w14:textId="77777777" w:rsidR="006A7149" w:rsidRDefault="006A7149">
      <w:pPr>
        <w:spacing w:after="0" w:line="240" w:lineRule="auto"/>
      </w:pPr>
      <w:r>
        <w:separator/>
      </w:r>
    </w:p>
  </w:footnote>
  <w:footnote w:type="continuationSeparator" w:id="0">
    <w:p w14:paraId="7C3C6940" w14:textId="77777777" w:rsidR="006A7149" w:rsidRDefault="006A7149">
      <w:pPr>
        <w:spacing w:after="0" w:line="240" w:lineRule="auto"/>
      </w:pPr>
      <w:r>
        <w:continuationSeparator/>
      </w:r>
    </w:p>
  </w:footnote>
  <w:footnote w:type="continuationNotice" w:id="1">
    <w:p w14:paraId="4906BC02" w14:textId="77777777" w:rsidR="006A7149" w:rsidRDefault="006A71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DF8"/>
    <w:multiLevelType w:val="hybridMultilevel"/>
    <w:tmpl w:val="49FA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DD3D8A"/>
    <w:multiLevelType w:val="hybridMultilevel"/>
    <w:tmpl w:val="1254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0327E12"/>
    <w:multiLevelType w:val="hybridMultilevel"/>
    <w:tmpl w:val="A2AC1F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4"/>
  </w:num>
  <w:num w:numId="2" w16cid:durableId="1628730595">
    <w:abstractNumId w:val="2"/>
  </w:num>
  <w:num w:numId="3" w16cid:durableId="497188144">
    <w:abstractNumId w:val="5"/>
  </w:num>
  <w:num w:numId="4" w16cid:durableId="1138914232">
    <w:abstractNumId w:val="6"/>
  </w:num>
  <w:num w:numId="5" w16cid:durableId="857932188">
    <w:abstractNumId w:val="1"/>
  </w:num>
  <w:num w:numId="6" w16cid:durableId="798501009">
    <w:abstractNumId w:val="8"/>
  </w:num>
  <w:num w:numId="7" w16cid:durableId="1210847263">
    <w:abstractNumId w:val="13"/>
  </w:num>
  <w:num w:numId="8" w16cid:durableId="982348153">
    <w:abstractNumId w:val="17"/>
  </w:num>
  <w:num w:numId="9" w16cid:durableId="1529290868">
    <w:abstractNumId w:val="15"/>
  </w:num>
  <w:num w:numId="10" w16cid:durableId="1171066271">
    <w:abstractNumId w:val="14"/>
  </w:num>
  <w:num w:numId="11" w16cid:durableId="1453552857">
    <w:abstractNumId w:val="3"/>
  </w:num>
  <w:num w:numId="12" w16cid:durableId="1812097430">
    <w:abstractNumId w:val="16"/>
  </w:num>
  <w:num w:numId="13" w16cid:durableId="42288650">
    <w:abstractNumId w:val="11"/>
  </w:num>
  <w:num w:numId="14" w16cid:durableId="1721712531">
    <w:abstractNumId w:val="10"/>
  </w:num>
  <w:num w:numId="15" w16cid:durableId="154490929">
    <w:abstractNumId w:val="0"/>
  </w:num>
  <w:num w:numId="16" w16cid:durableId="264656327">
    <w:abstractNumId w:val="12"/>
  </w:num>
  <w:num w:numId="17" w16cid:durableId="278226448">
    <w:abstractNumId w:val="9"/>
  </w:num>
  <w:num w:numId="18" w16cid:durableId="114362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6DF0"/>
    <w:rsid w:val="001037CB"/>
    <w:rsid w:val="0010629E"/>
    <w:rsid w:val="00114288"/>
    <w:rsid w:val="00115538"/>
    <w:rsid w:val="00116FA8"/>
    <w:rsid w:val="00120AB1"/>
    <w:rsid w:val="00123A7F"/>
    <w:rsid w:val="001278D0"/>
    <w:rsid w:val="00127F72"/>
    <w:rsid w:val="00132354"/>
    <w:rsid w:val="00140646"/>
    <w:rsid w:val="00147A4B"/>
    <w:rsid w:val="00152554"/>
    <w:rsid w:val="00155944"/>
    <w:rsid w:val="001559D7"/>
    <w:rsid w:val="0016523C"/>
    <w:rsid w:val="001671ED"/>
    <w:rsid w:val="00170714"/>
    <w:rsid w:val="0017264D"/>
    <w:rsid w:val="001727FA"/>
    <w:rsid w:val="00172B0F"/>
    <w:rsid w:val="00173D4C"/>
    <w:rsid w:val="00175374"/>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6317"/>
    <w:rsid w:val="00231539"/>
    <w:rsid w:val="00242093"/>
    <w:rsid w:val="00243F22"/>
    <w:rsid w:val="002523E3"/>
    <w:rsid w:val="00252AD6"/>
    <w:rsid w:val="002542CE"/>
    <w:rsid w:val="002576FB"/>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6CB7"/>
    <w:rsid w:val="003111F5"/>
    <w:rsid w:val="003119EB"/>
    <w:rsid w:val="00317664"/>
    <w:rsid w:val="00336200"/>
    <w:rsid w:val="00337418"/>
    <w:rsid w:val="00351D83"/>
    <w:rsid w:val="00352197"/>
    <w:rsid w:val="00353E46"/>
    <w:rsid w:val="003576C4"/>
    <w:rsid w:val="0036277A"/>
    <w:rsid w:val="00366AB0"/>
    <w:rsid w:val="003700E8"/>
    <w:rsid w:val="00372D61"/>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AF9"/>
    <w:rsid w:val="003D0CD6"/>
    <w:rsid w:val="003D2EAA"/>
    <w:rsid w:val="003E054C"/>
    <w:rsid w:val="003E1EC5"/>
    <w:rsid w:val="003E27A0"/>
    <w:rsid w:val="003E3872"/>
    <w:rsid w:val="004044AA"/>
    <w:rsid w:val="004044C8"/>
    <w:rsid w:val="00404F3F"/>
    <w:rsid w:val="00410B5D"/>
    <w:rsid w:val="00413BEC"/>
    <w:rsid w:val="0042265E"/>
    <w:rsid w:val="00424919"/>
    <w:rsid w:val="00424ED7"/>
    <w:rsid w:val="00425258"/>
    <w:rsid w:val="00426217"/>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6B6"/>
    <w:rsid w:val="005F5224"/>
    <w:rsid w:val="00600B2E"/>
    <w:rsid w:val="00601122"/>
    <w:rsid w:val="00606123"/>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A7149"/>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869"/>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B6FC8"/>
    <w:rsid w:val="008C2C21"/>
    <w:rsid w:val="008C7DD3"/>
    <w:rsid w:val="008D7BF2"/>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44CF7"/>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33636"/>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7184"/>
    <w:rsid w:val="00B91340"/>
    <w:rsid w:val="00B91453"/>
    <w:rsid w:val="00BA19A5"/>
    <w:rsid w:val="00BC078B"/>
    <w:rsid w:val="00BC3A7D"/>
    <w:rsid w:val="00BC67F6"/>
    <w:rsid w:val="00BD2004"/>
    <w:rsid w:val="00BD4B12"/>
    <w:rsid w:val="00BD700D"/>
    <w:rsid w:val="00BE2F92"/>
    <w:rsid w:val="00BE44AC"/>
    <w:rsid w:val="00BE7C67"/>
    <w:rsid w:val="00BF0D5F"/>
    <w:rsid w:val="00BF59B3"/>
    <w:rsid w:val="00BF6F95"/>
    <w:rsid w:val="00C10BCF"/>
    <w:rsid w:val="00C11EB4"/>
    <w:rsid w:val="00C12746"/>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3090"/>
    <w:rsid w:val="00CA4421"/>
    <w:rsid w:val="00CA5363"/>
    <w:rsid w:val="00CA7D07"/>
    <w:rsid w:val="00CB24A4"/>
    <w:rsid w:val="00CB5B17"/>
    <w:rsid w:val="00CC4443"/>
    <w:rsid w:val="00CC5CAF"/>
    <w:rsid w:val="00D06874"/>
    <w:rsid w:val="00D07530"/>
    <w:rsid w:val="00D173F7"/>
    <w:rsid w:val="00D20203"/>
    <w:rsid w:val="00D204E0"/>
    <w:rsid w:val="00D2112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76BBA"/>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E061EC"/>
    <w:rsid w:val="00E10E81"/>
    <w:rsid w:val="00E13E51"/>
    <w:rsid w:val="00E20EE9"/>
    <w:rsid w:val="00E21F56"/>
    <w:rsid w:val="00E3014F"/>
    <w:rsid w:val="00E4286E"/>
    <w:rsid w:val="00E43EAD"/>
    <w:rsid w:val="00E62DCB"/>
    <w:rsid w:val="00E651DD"/>
    <w:rsid w:val="00E66558"/>
    <w:rsid w:val="00E70D81"/>
    <w:rsid w:val="00E726A6"/>
    <w:rsid w:val="00E73418"/>
    <w:rsid w:val="00E7717C"/>
    <w:rsid w:val="00E8109E"/>
    <w:rsid w:val="00E86F05"/>
    <w:rsid w:val="00EA3A2A"/>
    <w:rsid w:val="00EB4556"/>
    <w:rsid w:val="00EB64C8"/>
    <w:rsid w:val="00ED4136"/>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54257"/>
    <w:rsid w:val="00F62587"/>
    <w:rsid w:val="00F631A6"/>
    <w:rsid w:val="00F63E9E"/>
    <w:rsid w:val="00F66AA7"/>
    <w:rsid w:val="00F75603"/>
    <w:rsid w:val="00F76843"/>
    <w:rsid w:val="00F776E1"/>
    <w:rsid w:val="00F925EB"/>
    <w:rsid w:val="00F97033"/>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paragraph" w:styleId="NormalWeb">
    <w:name w:val="Normal (Web)"/>
    <w:basedOn w:val="Normal"/>
    <w:uiPriority w:val="99"/>
    <w:unhideWhenUsed/>
    <w:rsid w:val="007F5869"/>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920363900">
      <w:bodyDiv w:val="1"/>
      <w:marLeft w:val="0"/>
      <w:marRight w:val="0"/>
      <w:marTop w:val="0"/>
      <w:marBottom w:val="0"/>
      <w:divBdr>
        <w:top w:val="none" w:sz="0" w:space="0" w:color="auto"/>
        <w:left w:val="none" w:sz="0" w:space="0" w:color="auto"/>
        <w:bottom w:val="none" w:sz="0" w:space="0" w:color="auto"/>
        <w:right w:val="none" w:sz="0" w:space="0" w:color="auto"/>
      </w:divBdr>
    </w:div>
    <w:div w:id="2034842458">
      <w:bodyDiv w:val="1"/>
      <w:marLeft w:val="0"/>
      <w:marRight w:val="0"/>
      <w:marTop w:val="0"/>
      <w:marBottom w:val="0"/>
      <w:divBdr>
        <w:top w:val="none" w:sz="0" w:space="0" w:color="auto"/>
        <w:left w:val="none" w:sz="0" w:space="0" w:color="auto"/>
        <w:bottom w:val="none" w:sz="0" w:space="0" w:color="auto"/>
        <w:right w:val="none" w:sz="0" w:space="0" w:color="auto"/>
      </w:divBdr>
      <w:divsChild>
        <w:div w:id="617302451">
          <w:marLeft w:val="0"/>
          <w:marRight w:val="0"/>
          <w:marTop w:val="0"/>
          <w:marBottom w:val="0"/>
          <w:divBdr>
            <w:top w:val="none" w:sz="0" w:space="0" w:color="auto"/>
            <w:left w:val="none" w:sz="0" w:space="0" w:color="auto"/>
            <w:bottom w:val="none" w:sz="0" w:space="0" w:color="auto"/>
            <w:right w:val="none" w:sz="0" w:space="0" w:color="auto"/>
          </w:divBdr>
        </w:div>
      </w:divsChild>
    </w:div>
    <w:div w:id="2136944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veminutebox.co.uk/product/five-minute-literacy-box-including-cd-r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Head Broomhill Infant School</cp:lastModifiedBy>
  <cp:revision>2</cp:revision>
  <cp:lastPrinted>2023-12-04T13:13:00Z</cp:lastPrinted>
  <dcterms:created xsi:type="dcterms:W3CDTF">2023-12-04T15:31:00Z</dcterms:created>
  <dcterms:modified xsi:type="dcterms:W3CDTF">2023-12-04T15:31:00Z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